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383" w:rsidRDefault="007C5383" w:rsidP="007C5383">
      <w:pPr>
        <w:pStyle w:val="NormalWeb"/>
        <w:spacing w:before="0" w:beforeAutospacing="0" w:after="0" w:afterAutospacing="0"/>
        <w:jc w:val="center"/>
        <w:rPr>
          <w:rFonts w:asciiTheme="minorHAnsi" w:hAnsiTheme="minorHAnsi"/>
          <w:sz w:val="22"/>
          <w:szCs w:val="22"/>
          <w:u w:val="single"/>
        </w:rPr>
      </w:pPr>
      <w:r w:rsidRPr="007C5383">
        <w:rPr>
          <w:rFonts w:asciiTheme="minorHAnsi" w:hAnsiTheme="minorHAnsi"/>
          <w:sz w:val="22"/>
          <w:szCs w:val="22"/>
          <w:u w:val="single"/>
        </w:rPr>
        <w:t>PV de la réunion du groupe « </w:t>
      </w:r>
      <w:proofErr w:type="spellStart"/>
      <w:r w:rsidRPr="007C5383">
        <w:rPr>
          <w:rFonts w:asciiTheme="minorHAnsi" w:hAnsiTheme="minorHAnsi"/>
          <w:sz w:val="22"/>
          <w:szCs w:val="22"/>
          <w:u w:val="single"/>
        </w:rPr>
        <w:t>multiculturalité</w:t>
      </w:r>
      <w:proofErr w:type="spellEnd"/>
      <w:r w:rsidRPr="007C5383">
        <w:rPr>
          <w:rFonts w:asciiTheme="minorHAnsi" w:hAnsiTheme="minorHAnsi"/>
          <w:sz w:val="22"/>
          <w:szCs w:val="22"/>
          <w:u w:val="single"/>
        </w:rPr>
        <w:t xml:space="preserve"> et mixité sociale » - 30/11/16</w:t>
      </w:r>
    </w:p>
    <w:p w:rsidR="00110188" w:rsidRDefault="00110188" w:rsidP="007C5383">
      <w:pPr>
        <w:pStyle w:val="NormalWeb"/>
        <w:spacing w:before="0" w:beforeAutospacing="0" w:after="0" w:afterAutospacing="0"/>
        <w:jc w:val="center"/>
        <w:rPr>
          <w:rFonts w:asciiTheme="minorHAnsi" w:hAnsiTheme="minorHAnsi"/>
          <w:sz w:val="22"/>
          <w:szCs w:val="22"/>
          <w:u w:val="single"/>
        </w:rPr>
      </w:pPr>
    </w:p>
    <w:p w:rsidR="00110188" w:rsidRDefault="00110188" w:rsidP="00110188">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u w:val="single"/>
        </w:rPr>
        <w:t>Présents :</w:t>
      </w:r>
      <w:r>
        <w:rPr>
          <w:rFonts w:asciiTheme="minorHAnsi" w:hAnsiTheme="minorHAnsi"/>
          <w:sz w:val="22"/>
          <w:szCs w:val="22"/>
        </w:rPr>
        <w:t xml:space="preserve"> Claire </w:t>
      </w:r>
      <w:proofErr w:type="spellStart"/>
      <w:r>
        <w:rPr>
          <w:rFonts w:asciiTheme="minorHAnsi" w:hAnsiTheme="minorHAnsi"/>
          <w:sz w:val="22"/>
          <w:szCs w:val="22"/>
        </w:rPr>
        <w:t>Monville</w:t>
      </w:r>
      <w:proofErr w:type="spellEnd"/>
      <w:r>
        <w:rPr>
          <w:rFonts w:asciiTheme="minorHAnsi" w:hAnsiTheme="minorHAnsi"/>
          <w:sz w:val="22"/>
          <w:szCs w:val="22"/>
        </w:rPr>
        <w:t xml:space="preserve">, Sébastien </w:t>
      </w:r>
      <w:proofErr w:type="spellStart"/>
      <w:r>
        <w:rPr>
          <w:rFonts w:asciiTheme="minorHAnsi" w:hAnsiTheme="minorHAnsi"/>
          <w:sz w:val="22"/>
          <w:szCs w:val="22"/>
        </w:rPr>
        <w:t>Gratoir</w:t>
      </w:r>
      <w:proofErr w:type="spellEnd"/>
      <w:r>
        <w:rPr>
          <w:rFonts w:asciiTheme="minorHAnsi" w:hAnsiTheme="minorHAnsi"/>
          <w:sz w:val="22"/>
          <w:szCs w:val="22"/>
        </w:rPr>
        <w:t xml:space="preserve">, Bernard Delvaux, Adrien </w:t>
      </w:r>
      <w:proofErr w:type="spellStart"/>
      <w:r>
        <w:rPr>
          <w:rFonts w:asciiTheme="minorHAnsi" w:hAnsiTheme="minorHAnsi"/>
          <w:sz w:val="22"/>
          <w:szCs w:val="22"/>
        </w:rPr>
        <w:t>Quittre</w:t>
      </w:r>
      <w:proofErr w:type="spellEnd"/>
      <w:r>
        <w:rPr>
          <w:rFonts w:asciiTheme="minorHAnsi" w:hAnsiTheme="minorHAnsi"/>
          <w:sz w:val="22"/>
          <w:szCs w:val="22"/>
        </w:rPr>
        <w:t xml:space="preserve">, Anne-Sophie </w:t>
      </w:r>
      <w:proofErr w:type="spellStart"/>
      <w:r>
        <w:rPr>
          <w:rFonts w:asciiTheme="minorHAnsi" w:hAnsiTheme="minorHAnsi"/>
          <w:sz w:val="22"/>
          <w:szCs w:val="22"/>
        </w:rPr>
        <w:t>Tirmarche</w:t>
      </w:r>
      <w:proofErr w:type="spellEnd"/>
    </w:p>
    <w:p w:rsidR="00110188" w:rsidRPr="00110188" w:rsidRDefault="00110188" w:rsidP="00110188">
      <w:pPr>
        <w:pStyle w:val="NormalWeb"/>
        <w:spacing w:before="0" w:beforeAutospacing="0" w:after="0" w:afterAutospacing="0"/>
        <w:jc w:val="both"/>
        <w:rPr>
          <w:rFonts w:asciiTheme="minorHAnsi" w:hAnsiTheme="minorHAnsi"/>
          <w:sz w:val="22"/>
          <w:szCs w:val="22"/>
          <w:u w:val="single"/>
        </w:rPr>
      </w:pPr>
      <w:r w:rsidRPr="00110188">
        <w:rPr>
          <w:rFonts w:asciiTheme="minorHAnsi" w:hAnsiTheme="minorHAnsi"/>
          <w:sz w:val="22"/>
          <w:szCs w:val="22"/>
          <w:u w:val="single"/>
        </w:rPr>
        <w:t>Excusés :</w:t>
      </w:r>
      <w:r w:rsidRPr="00110188">
        <w:rPr>
          <w:rFonts w:asciiTheme="minorHAnsi" w:hAnsiTheme="minorHAnsi"/>
          <w:sz w:val="22"/>
          <w:szCs w:val="22"/>
        </w:rPr>
        <w:t xml:space="preserve"> Elise Van </w:t>
      </w:r>
      <w:proofErr w:type="spellStart"/>
      <w:r w:rsidRPr="00110188">
        <w:rPr>
          <w:rFonts w:asciiTheme="minorHAnsi" w:hAnsiTheme="minorHAnsi"/>
          <w:sz w:val="22"/>
          <w:szCs w:val="22"/>
        </w:rPr>
        <w:t>Tichelen</w:t>
      </w:r>
      <w:proofErr w:type="spellEnd"/>
      <w:r w:rsidRPr="00110188">
        <w:rPr>
          <w:rFonts w:asciiTheme="minorHAnsi" w:hAnsiTheme="minorHAnsi"/>
          <w:sz w:val="22"/>
          <w:szCs w:val="22"/>
        </w:rPr>
        <w:t xml:space="preserve">, Clément Delvaux, Tiffany </w:t>
      </w:r>
      <w:proofErr w:type="spellStart"/>
      <w:r w:rsidRPr="00110188">
        <w:rPr>
          <w:rFonts w:asciiTheme="minorHAnsi" w:hAnsiTheme="minorHAnsi"/>
          <w:sz w:val="22"/>
          <w:szCs w:val="22"/>
        </w:rPr>
        <w:t>Lesceux</w:t>
      </w:r>
      <w:proofErr w:type="spellEnd"/>
      <w:r w:rsidR="007C06E3">
        <w:rPr>
          <w:rFonts w:asciiTheme="minorHAnsi" w:hAnsiTheme="minorHAnsi"/>
          <w:sz w:val="22"/>
          <w:szCs w:val="22"/>
        </w:rPr>
        <w:t xml:space="preserve">, </w:t>
      </w:r>
      <w:proofErr w:type="spellStart"/>
      <w:r w:rsidR="007C06E3">
        <w:rPr>
          <w:rFonts w:asciiTheme="minorHAnsi" w:hAnsiTheme="minorHAnsi"/>
          <w:sz w:val="22"/>
          <w:szCs w:val="22"/>
        </w:rPr>
        <w:t>Liliana</w:t>
      </w:r>
      <w:proofErr w:type="spellEnd"/>
      <w:r w:rsidR="007C06E3">
        <w:rPr>
          <w:rFonts w:asciiTheme="minorHAnsi" w:hAnsiTheme="minorHAnsi"/>
          <w:sz w:val="22"/>
          <w:szCs w:val="22"/>
        </w:rPr>
        <w:t xml:space="preserve"> Gomez</w:t>
      </w:r>
      <w:bookmarkStart w:id="0" w:name="_GoBack"/>
      <w:bookmarkEnd w:id="0"/>
    </w:p>
    <w:p w:rsidR="007C5383" w:rsidRDefault="007C5383" w:rsidP="007C5383">
      <w:pPr>
        <w:pStyle w:val="NormalWeb"/>
        <w:spacing w:before="0" w:beforeAutospacing="0" w:after="0" w:afterAutospacing="0"/>
        <w:jc w:val="both"/>
        <w:rPr>
          <w:rFonts w:asciiTheme="minorHAnsi" w:hAnsiTheme="minorHAnsi"/>
          <w:sz w:val="22"/>
          <w:szCs w:val="22"/>
          <w:u w:val="single"/>
        </w:rPr>
      </w:pPr>
    </w:p>
    <w:p w:rsidR="007C5383" w:rsidRDefault="007C5383" w:rsidP="007C5383">
      <w:pPr>
        <w:pStyle w:val="NormalWeb"/>
        <w:spacing w:before="0" w:beforeAutospacing="0" w:after="0" w:afterAutospacing="0"/>
        <w:jc w:val="both"/>
        <w:rPr>
          <w:rFonts w:asciiTheme="minorHAnsi" w:hAnsiTheme="minorHAnsi"/>
          <w:sz w:val="22"/>
          <w:szCs w:val="22"/>
        </w:rPr>
      </w:pPr>
    </w:p>
    <w:p w:rsidR="00E05E66" w:rsidRPr="00E05E66" w:rsidRDefault="00E05E66" w:rsidP="007C5383">
      <w:pPr>
        <w:pStyle w:val="NormalWeb"/>
        <w:spacing w:before="0" w:beforeAutospacing="0" w:after="0" w:afterAutospacing="0"/>
        <w:jc w:val="both"/>
        <w:rPr>
          <w:rFonts w:asciiTheme="minorHAnsi" w:hAnsiTheme="minorHAnsi"/>
          <w:b/>
          <w:sz w:val="22"/>
          <w:szCs w:val="22"/>
        </w:rPr>
      </w:pPr>
      <w:r w:rsidRPr="00E05E66">
        <w:rPr>
          <w:rFonts w:asciiTheme="minorHAnsi" w:hAnsiTheme="minorHAnsi"/>
          <w:b/>
          <w:sz w:val="22"/>
          <w:szCs w:val="22"/>
        </w:rPr>
        <w:t>OBJECTIFS À COURT, MOYEN ET LONG TERME</w:t>
      </w:r>
    </w:p>
    <w:p w:rsidR="00E05E66" w:rsidRDefault="00E05E66" w:rsidP="007C5383">
      <w:pPr>
        <w:pStyle w:val="NormalWeb"/>
        <w:spacing w:before="0" w:beforeAutospacing="0" w:after="0" w:afterAutospacing="0"/>
        <w:jc w:val="both"/>
        <w:rPr>
          <w:rFonts w:asciiTheme="minorHAnsi" w:hAnsiTheme="minorHAnsi"/>
          <w:sz w:val="22"/>
          <w:szCs w:val="22"/>
        </w:rPr>
      </w:pPr>
    </w:p>
    <w:p w:rsidR="00935286" w:rsidRDefault="007C5383" w:rsidP="007C5383">
      <w:pPr>
        <w:pStyle w:val="NormalWeb"/>
        <w:spacing w:before="0" w:beforeAutospacing="0" w:after="0" w:afterAutospacing="0"/>
        <w:jc w:val="both"/>
        <w:rPr>
          <w:rFonts w:asciiTheme="minorHAnsi" w:hAnsiTheme="minorHAnsi"/>
          <w:sz w:val="22"/>
          <w:szCs w:val="22"/>
        </w:rPr>
      </w:pPr>
      <w:r w:rsidRPr="007C5383">
        <w:rPr>
          <w:rFonts w:asciiTheme="minorHAnsi" w:hAnsiTheme="minorHAnsi"/>
          <w:sz w:val="22"/>
          <w:szCs w:val="22"/>
        </w:rPr>
        <w:t>Le groupe se fixe comme objectif de mobiliser des professeurs de Haute Ecole et d'université sensibles à la question de l'intercult</w:t>
      </w:r>
      <w:r w:rsidR="00935286">
        <w:rPr>
          <w:rFonts w:asciiTheme="minorHAnsi" w:hAnsiTheme="minorHAnsi"/>
          <w:sz w:val="22"/>
          <w:szCs w:val="22"/>
        </w:rPr>
        <w:t>uralité et de la mixité sociale </w:t>
      </w:r>
      <w:r w:rsidR="00464F0A">
        <w:rPr>
          <w:rFonts w:asciiTheme="minorHAnsi" w:hAnsiTheme="minorHAnsi"/>
          <w:sz w:val="22"/>
          <w:szCs w:val="22"/>
        </w:rPr>
        <w:t xml:space="preserve">autour de deux questions </w:t>
      </w:r>
      <w:r w:rsidR="00935286">
        <w:rPr>
          <w:rFonts w:asciiTheme="minorHAnsi" w:hAnsiTheme="minorHAnsi"/>
          <w:sz w:val="22"/>
          <w:szCs w:val="22"/>
        </w:rPr>
        <w:t>:</w:t>
      </w:r>
    </w:p>
    <w:p w:rsidR="00935286" w:rsidRDefault="007C5383" w:rsidP="00935286">
      <w:pPr>
        <w:pStyle w:val="NormalWeb"/>
        <w:numPr>
          <w:ilvl w:val="0"/>
          <w:numId w:val="1"/>
        </w:numPr>
        <w:spacing w:before="0" w:beforeAutospacing="0" w:after="0" w:afterAutospacing="0"/>
        <w:jc w:val="both"/>
        <w:rPr>
          <w:rFonts w:asciiTheme="minorHAnsi" w:hAnsiTheme="minorHAnsi"/>
          <w:sz w:val="22"/>
          <w:szCs w:val="22"/>
        </w:rPr>
      </w:pPr>
      <w:r w:rsidRPr="007C5383">
        <w:rPr>
          <w:rFonts w:asciiTheme="minorHAnsi" w:hAnsiTheme="minorHAnsi"/>
          <w:sz w:val="22"/>
          <w:szCs w:val="22"/>
        </w:rPr>
        <w:t xml:space="preserve">Les étudiants, en tant que citoyens et futurs professionnels, sont-ils formés à interagir avec des publics socialement et culturellement mixtes ? </w:t>
      </w:r>
    </w:p>
    <w:p w:rsidR="007C5383" w:rsidRDefault="007C5383" w:rsidP="00935286">
      <w:pPr>
        <w:pStyle w:val="NormalWeb"/>
        <w:numPr>
          <w:ilvl w:val="0"/>
          <w:numId w:val="1"/>
        </w:numPr>
        <w:spacing w:before="0" w:beforeAutospacing="0" w:after="0" w:afterAutospacing="0"/>
        <w:jc w:val="both"/>
        <w:rPr>
          <w:rFonts w:asciiTheme="minorHAnsi" w:hAnsiTheme="minorHAnsi"/>
          <w:sz w:val="22"/>
          <w:szCs w:val="22"/>
        </w:rPr>
      </w:pPr>
      <w:r w:rsidRPr="007C5383">
        <w:rPr>
          <w:rFonts w:asciiTheme="minorHAnsi" w:hAnsiTheme="minorHAnsi"/>
          <w:sz w:val="22"/>
          <w:szCs w:val="22"/>
        </w:rPr>
        <w:t>Sont-ils outillés</w:t>
      </w:r>
      <w:r w:rsidR="00464F0A">
        <w:rPr>
          <w:rFonts w:asciiTheme="minorHAnsi" w:hAnsiTheme="minorHAnsi"/>
          <w:sz w:val="22"/>
          <w:szCs w:val="22"/>
        </w:rPr>
        <w:t>, dans le cadre de leur formation,</w:t>
      </w:r>
      <w:r w:rsidRPr="007C5383">
        <w:rPr>
          <w:rFonts w:asciiTheme="minorHAnsi" w:hAnsiTheme="minorHAnsi"/>
          <w:sz w:val="22"/>
          <w:szCs w:val="22"/>
        </w:rPr>
        <w:t xml:space="preserve"> pour changer les mécanismes qui entravent le bon déroulement de ces interactions (impératifs de rentabilité, de productivité...) dans le milieu professionnel ?</w:t>
      </w:r>
    </w:p>
    <w:p w:rsidR="00935286" w:rsidRDefault="00935286" w:rsidP="007C5383">
      <w:pPr>
        <w:pStyle w:val="NormalWeb"/>
        <w:spacing w:before="0" w:beforeAutospacing="0" w:after="0" w:afterAutospacing="0"/>
        <w:jc w:val="both"/>
        <w:rPr>
          <w:rFonts w:asciiTheme="minorHAnsi" w:hAnsiTheme="minorHAnsi"/>
          <w:sz w:val="22"/>
          <w:szCs w:val="22"/>
        </w:rPr>
      </w:pPr>
    </w:p>
    <w:p w:rsidR="00935286" w:rsidRPr="00935286" w:rsidRDefault="00935286" w:rsidP="007C5383">
      <w:pPr>
        <w:pStyle w:val="NormalWeb"/>
        <w:spacing w:before="0" w:beforeAutospacing="0" w:after="0" w:afterAutospacing="0"/>
        <w:jc w:val="both"/>
        <w:rPr>
          <w:rFonts w:asciiTheme="minorHAnsi" w:hAnsiTheme="minorHAnsi"/>
          <w:sz w:val="22"/>
          <w:szCs w:val="22"/>
          <w:u w:val="single"/>
        </w:rPr>
      </w:pPr>
      <w:r w:rsidRPr="00935286">
        <w:rPr>
          <w:rFonts w:asciiTheme="minorHAnsi" w:hAnsiTheme="minorHAnsi"/>
          <w:sz w:val="22"/>
          <w:szCs w:val="22"/>
          <w:u w:val="single"/>
        </w:rPr>
        <w:t>Ces deux questions structureraient l’action du groupe « </w:t>
      </w:r>
      <w:proofErr w:type="spellStart"/>
      <w:r w:rsidRPr="00935286">
        <w:rPr>
          <w:rFonts w:asciiTheme="minorHAnsi" w:hAnsiTheme="minorHAnsi"/>
          <w:sz w:val="22"/>
          <w:szCs w:val="22"/>
          <w:u w:val="single"/>
        </w:rPr>
        <w:t>multiculturalité</w:t>
      </w:r>
      <w:proofErr w:type="spellEnd"/>
      <w:r w:rsidRPr="00935286">
        <w:rPr>
          <w:rFonts w:asciiTheme="minorHAnsi" w:hAnsiTheme="minorHAnsi"/>
          <w:sz w:val="22"/>
          <w:szCs w:val="22"/>
          <w:u w:val="single"/>
        </w:rPr>
        <w:t xml:space="preserve"> et mixité sociale » à court, moyen et long terme :</w:t>
      </w:r>
    </w:p>
    <w:p w:rsidR="007C5383" w:rsidRDefault="007C5383" w:rsidP="007C5383">
      <w:pPr>
        <w:pStyle w:val="NormalWeb"/>
        <w:spacing w:before="0" w:beforeAutospacing="0" w:after="0" w:afterAutospacing="0"/>
        <w:jc w:val="both"/>
        <w:rPr>
          <w:rFonts w:asciiTheme="minorHAnsi" w:hAnsiTheme="minorHAnsi"/>
          <w:sz w:val="22"/>
          <w:szCs w:val="22"/>
        </w:rPr>
      </w:pPr>
    </w:p>
    <w:p w:rsidR="007C5383" w:rsidRDefault="007C5383" w:rsidP="007C5383">
      <w:pPr>
        <w:pStyle w:val="NormalWeb"/>
        <w:spacing w:before="0" w:beforeAutospacing="0" w:after="0" w:afterAutospacing="0"/>
        <w:jc w:val="both"/>
        <w:rPr>
          <w:rFonts w:asciiTheme="minorHAnsi" w:hAnsiTheme="minorHAnsi"/>
          <w:sz w:val="22"/>
          <w:szCs w:val="22"/>
        </w:rPr>
      </w:pPr>
      <w:r w:rsidRPr="00935286">
        <w:rPr>
          <w:rFonts w:asciiTheme="minorHAnsi" w:hAnsiTheme="minorHAnsi"/>
          <w:b/>
          <w:sz w:val="22"/>
          <w:szCs w:val="22"/>
        </w:rPr>
        <w:t>À court et moyen terme</w:t>
      </w:r>
      <w:r>
        <w:rPr>
          <w:rFonts w:asciiTheme="minorHAnsi" w:hAnsiTheme="minorHAnsi"/>
          <w:sz w:val="22"/>
          <w:szCs w:val="22"/>
        </w:rPr>
        <w:t> : il s’agirait d’organiser des actions dans l’enseignement supérieur pour améliorer la compréhension de certaines réalités socio-culturelles parfois mal connues (par exemple, les saynètes de sensibilisation à l’analphabétisme lors de la semaine d’actions du 20 au 24 février</w:t>
      </w:r>
      <w:r w:rsidR="00D407D9">
        <w:rPr>
          <w:rFonts w:asciiTheme="minorHAnsi" w:hAnsiTheme="minorHAnsi"/>
          <w:sz w:val="22"/>
          <w:szCs w:val="22"/>
        </w:rPr>
        <w:t>, voir ci-dessous</w:t>
      </w:r>
      <w:r>
        <w:rPr>
          <w:rFonts w:asciiTheme="minorHAnsi" w:hAnsiTheme="minorHAnsi"/>
          <w:sz w:val="22"/>
          <w:szCs w:val="22"/>
        </w:rPr>
        <w:t>). L’analphabétisme est loin d’être la seule problématique mal connue. D’autres actions pourront être organisées sur d’autres thèmes après février (par exemple, sur les situations rencontrées par les sans-papiers dans leurs relations avec des professionnels</w:t>
      </w:r>
      <w:r w:rsidR="00935286">
        <w:rPr>
          <w:rFonts w:asciiTheme="minorHAnsi" w:hAnsiTheme="minorHAnsi"/>
          <w:sz w:val="22"/>
          <w:szCs w:val="22"/>
        </w:rPr>
        <w:t xml:space="preserve">). Cela pourrait aussi prendre la forme de rencontres avec la Coalition des familles populaires, pour mieux saisir les difficultés rencontrées </w:t>
      </w:r>
      <w:r w:rsidR="00055D7C">
        <w:rPr>
          <w:rFonts w:asciiTheme="minorHAnsi" w:hAnsiTheme="minorHAnsi"/>
          <w:sz w:val="22"/>
          <w:szCs w:val="22"/>
        </w:rPr>
        <w:t xml:space="preserve">par celles-ci </w:t>
      </w:r>
      <w:r w:rsidR="00935286">
        <w:rPr>
          <w:rFonts w:asciiTheme="minorHAnsi" w:hAnsiTheme="minorHAnsi"/>
          <w:sz w:val="22"/>
          <w:szCs w:val="22"/>
        </w:rPr>
        <w:t>au quotidien.</w:t>
      </w:r>
      <w:r w:rsidR="00905E03">
        <w:rPr>
          <w:rFonts w:asciiTheme="minorHAnsi" w:hAnsiTheme="minorHAnsi"/>
          <w:sz w:val="22"/>
          <w:szCs w:val="22"/>
        </w:rPr>
        <w:t xml:space="preserve"> Ces actions seraient aussi l’occasion de mobiliser d’autres professeurs de l’enseignement supérieur pour nous soutenir dans notre action sur du plus long terme.</w:t>
      </w:r>
    </w:p>
    <w:p w:rsidR="00935286" w:rsidRDefault="00935286" w:rsidP="007C5383">
      <w:pPr>
        <w:pStyle w:val="NormalWeb"/>
        <w:spacing w:before="0" w:beforeAutospacing="0" w:after="0" w:afterAutospacing="0"/>
        <w:jc w:val="both"/>
        <w:rPr>
          <w:rFonts w:asciiTheme="minorHAnsi" w:hAnsiTheme="minorHAnsi"/>
          <w:sz w:val="22"/>
          <w:szCs w:val="22"/>
        </w:rPr>
      </w:pPr>
    </w:p>
    <w:p w:rsidR="0022404D" w:rsidRDefault="00935286" w:rsidP="0022404D">
      <w:pPr>
        <w:pStyle w:val="NormalWeb"/>
        <w:spacing w:before="0" w:beforeAutospacing="0" w:after="0" w:afterAutospacing="0"/>
        <w:jc w:val="both"/>
        <w:rPr>
          <w:rFonts w:asciiTheme="minorHAnsi" w:hAnsiTheme="minorHAnsi"/>
          <w:sz w:val="22"/>
          <w:szCs w:val="22"/>
        </w:rPr>
      </w:pPr>
      <w:r w:rsidRPr="00935286">
        <w:rPr>
          <w:rFonts w:asciiTheme="minorHAnsi" w:hAnsiTheme="minorHAnsi"/>
          <w:b/>
          <w:sz w:val="22"/>
          <w:szCs w:val="22"/>
        </w:rPr>
        <w:t>Sur du plus long terme</w:t>
      </w:r>
      <w:r>
        <w:rPr>
          <w:rFonts w:asciiTheme="minorHAnsi" w:hAnsiTheme="minorHAnsi"/>
          <w:sz w:val="22"/>
          <w:szCs w:val="22"/>
        </w:rPr>
        <w:t> : il s’agirait</w:t>
      </w:r>
      <w:r w:rsidR="00905E03">
        <w:rPr>
          <w:rFonts w:asciiTheme="minorHAnsi" w:hAnsiTheme="minorHAnsi"/>
          <w:sz w:val="22"/>
          <w:szCs w:val="22"/>
        </w:rPr>
        <w:t xml:space="preserve">, avec les professeurs mobilisés, </w:t>
      </w:r>
      <w:r w:rsidR="0022404D">
        <w:rPr>
          <w:rFonts w:asciiTheme="minorHAnsi" w:hAnsiTheme="minorHAnsi"/>
          <w:sz w:val="22"/>
          <w:szCs w:val="22"/>
        </w:rPr>
        <w:t>de rendre les futurs professionnels aptes à lutter contre les mécanismes organisationnels (manque de temps, impératifs de rentabilité et de productivité…) qui font obstacle au bon déroulement des interactions avec des publics socialement et culturellement mixtes dans le milieu professionnel.</w:t>
      </w:r>
    </w:p>
    <w:p w:rsidR="0022404D" w:rsidRDefault="0022404D" w:rsidP="0022404D">
      <w:pPr>
        <w:pStyle w:val="NormalWeb"/>
        <w:spacing w:before="0" w:beforeAutospacing="0" w:after="0" w:afterAutospacing="0"/>
        <w:jc w:val="both"/>
        <w:rPr>
          <w:rFonts w:asciiTheme="minorHAnsi" w:hAnsiTheme="minorHAnsi"/>
          <w:sz w:val="22"/>
          <w:szCs w:val="22"/>
        </w:rPr>
      </w:pPr>
    </w:p>
    <w:p w:rsidR="0022404D" w:rsidRDefault="0022404D" w:rsidP="0022404D">
      <w:pPr>
        <w:pStyle w:val="NormalWeb"/>
        <w:numPr>
          <w:ilvl w:val="0"/>
          <w:numId w:val="3"/>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Le groupe envisage donc des </w:t>
      </w:r>
      <w:r w:rsidRPr="00F05C60">
        <w:rPr>
          <w:rFonts w:asciiTheme="minorHAnsi" w:hAnsiTheme="minorHAnsi"/>
          <w:sz w:val="22"/>
          <w:szCs w:val="22"/>
          <w:u w:val="single"/>
        </w:rPr>
        <w:t>actions de plaidoyer</w:t>
      </w:r>
      <w:r>
        <w:rPr>
          <w:rFonts w:asciiTheme="minorHAnsi" w:hAnsiTheme="minorHAnsi"/>
          <w:sz w:val="22"/>
          <w:szCs w:val="22"/>
        </w:rPr>
        <w:t xml:space="preserve"> (au niveau des institutions d’enseignement supérieur : direction, conseils pédagogiques, ARES ?...) pour améliorer la formation des futurs professionnels à l’interculturalité (au sens large : publics culturellement et socialement mixtes) et les</w:t>
      </w:r>
      <w:r w:rsidR="00F05C60">
        <w:rPr>
          <w:rFonts w:asciiTheme="minorHAnsi" w:hAnsiTheme="minorHAnsi"/>
          <w:sz w:val="22"/>
          <w:szCs w:val="22"/>
        </w:rPr>
        <w:t xml:space="preserve"> outiller dans la lutte contre l</w:t>
      </w:r>
      <w:r>
        <w:rPr>
          <w:rFonts w:asciiTheme="minorHAnsi" w:hAnsiTheme="minorHAnsi"/>
          <w:sz w:val="22"/>
          <w:szCs w:val="22"/>
        </w:rPr>
        <w:t xml:space="preserve">es mécanismes organisationnels susmentionnés. </w:t>
      </w:r>
    </w:p>
    <w:p w:rsidR="00E05E66" w:rsidRDefault="00E05E66" w:rsidP="00E05E66">
      <w:pPr>
        <w:pStyle w:val="NormalWeb"/>
        <w:spacing w:before="0" w:beforeAutospacing="0" w:after="0" w:afterAutospacing="0"/>
        <w:jc w:val="both"/>
        <w:rPr>
          <w:rFonts w:asciiTheme="minorHAnsi" w:hAnsiTheme="minorHAnsi"/>
          <w:sz w:val="22"/>
          <w:szCs w:val="22"/>
        </w:rPr>
      </w:pPr>
    </w:p>
    <w:p w:rsidR="00E05E66" w:rsidRPr="007C5383" w:rsidRDefault="00E05E66" w:rsidP="00E05E66">
      <w:pPr>
        <w:pStyle w:val="NormalWeb"/>
        <w:spacing w:before="0" w:beforeAutospacing="0" w:after="0" w:afterAutospacing="0"/>
        <w:jc w:val="both"/>
        <w:rPr>
          <w:rFonts w:asciiTheme="minorHAnsi" w:hAnsiTheme="minorHAnsi"/>
          <w:sz w:val="22"/>
          <w:szCs w:val="22"/>
        </w:rPr>
      </w:pPr>
    </w:p>
    <w:p w:rsidR="00E05E66" w:rsidRPr="00E05E66" w:rsidRDefault="00E05E66" w:rsidP="007C5383">
      <w:pPr>
        <w:pStyle w:val="NormalWeb"/>
        <w:jc w:val="both"/>
        <w:rPr>
          <w:rFonts w:asciiTheme="minorHAnsi" w:hAnsiTheme="minorHAnsi"/>
          <w:b/>
          <w:sz w:val="22"/>
          <w:szCs w:val="22"/>
        </w:rPr>
      </w:pPr>
      <w:r w:rsidRPr="00E05E66">
        <w:rPr>
          <w:rFonts w:asciiTheme="minorHAnsi" w:hAnsiTheme="minorHAnsi"/>
          <w:b/>
          <w:sz w:val="22"/>
          <w:szCs w:val="22"/>
        </w:rPr>
        <w:t>OPERATIONNALISATION</w:t>
      </w:r>
    </w:p>
    <w:p w:rsidR="00D407D9" w:rsidRPr="00D407D9" w:rsidRDefault="00D407D9" w:rsidP="007C5383">
      <w:pPr>
        <w:pStyle w:val="NormalWeb"/>
        <w:jc w:val="both"/>
        <w:rPr>
          <w:rFonts w:asciiTheme="minorHAnsi" w:hAnsiTheme="minorHAnsi"/>
          <w:sz w:val="22"/>
          <w:szCs w:val="22"/>
          <w:u w:val="single"/>
        </w:rPr>
      </w:pPr>
      <w:r w:rsidRPr="00527012">
        <w:rPr>
          <w:rFonts w:asciiTheme="minorHAnsi" w:hAnsiTheme="minorHAnsi"/>
          <w:sz w:val="22"/>
          <w:szCs w:val="22"/>
          <w:highlight w:val="yellow"/>
          <w:u w:val="single"/>
        </w:rPr>
        <w:t xml:space="preserve">Réunion </w:t>
      </w:r>
      <w:proofErr w:type="gramStart"/>
      <w:r w:rsidRPr="00527012">
        <w:rPr>
          <w:rFonts w:asciiTheme="minorHAnsi" w:hAnsiTheme="minorHAnsi"/>
          <w:sz w:val="22"/>
          <w:szCs w:val="22"/>
          <w:highlight w:val="yellow"/>
          <w:u w:val="single"/>
        </w:rPr>
        <w:t>le 4 janvier</w:t>
      </w:r>
      <w:proofErr w:type="gramEnd"/>
      <w:r w:rsidRPr="00527012">
        <w:rPr>
          <w:rFonts w:asciiTheme="minorHAnsi" w:hAnsiTheme="minorHAnsi"/>
          <w:sz w:val="22"/>
          <w:szCs w:val="22"/>
          <w:highlight w:val="yellow"/>
          <w:u w:val="single"/>
        </w:rPr>
        <w:t xml:space="preserve"> à 14h à la FUCID (rue Bruno 7, Namur)</w:t>
      </w:r>
    </w:p>
    <w:p w:rsidR="007C5383" w:rsidRDefault="007C5383" w:rsidP="007C5383">
      <w:pPr>
        <w:pStyle w:val="NormalWeb"/>
        <w:jc w:val="both"/>
        <w:rPr>
          <w:rFonts w:asciiTheme="minorHAnsi" w:hAnsiTheme="minorHAnsi"/>
          <w:sz w:val="22"/>
          <w:szCs w:val="22"/>
        </w:rPr>
      </w:pPr>
      <w:r w:rsidRPr="007C5383">
        <w:rPr>
          <w:rFonts w:asciiTheme="minorHAnsi" w:hAnsiTheme="minorHAnsi"/>
          <w:sz w:val="22"/>
          <w:szCs w:val="22"/>
        </w:rPr>
        <w:t>L'objectif de la réunion : commencer à élaborer un document destiné à des acteurs de l'enseignement supérieur (conseils pédagogiques d</w:t>
      </w:r>
      <w:r w:rsidR="00D407D9">
        <w:rPr>
          <w:rFonts w:asciiTheme="minorHAnsi" w:hAnsiTheme="minorHAnsi"/>
          <w:sz w:val="22"/>
          <w:szCs w:val="22"/>
        </w:rPr>
        <w:t>es Hautes Ecoles, notamment), qui leur proposerait</w:t>
      </w:r>
      <w:r w:rsidRPr="007C5383">
        <w:rPr>
          <w:rFonts w:asciiTheme="minorHAnsi" w:hAnsiTheme="minorHAnsi"/>
          <w:sz w:val="22"/>
          <w:szCs w:val="22"/>
        </w:rPr>
        <w:t xml:space="preserve"> de</w:t>
      </w:r>
      <w:r w:rsidR="00D407D9">
        <w:rPr>
          <w:rFonts w:asciiTheme="minorHAnsi" w:hAnsiTheme="minorHAnsi"/>
          <w:sz w:val="22"/>
          <w:szCs w:val="22"/>
        </w:rPr>
        <w:t>s rencontres/débats</w:t>
      </w:r>
      <w:r w:rsidR="00F62AC5">
        <w:rPr>
          <w:rFonts w:asciiTheme="minorHAnsi" w:hAnsiTheme="minorHAnsi"/>
          <w:sz w:val="22"/>
          <w:szCs w:val="22"/>
        </w:rPr>
        <w:t>-états des lieux</w:t>
      </w:r>
      <w:r w:rsidR="00D407D9">
        <w:rPr>
          <w:rFonts w:asciiTheme="minorHAnsi" w:hAnsiTheme="minorHAnsi"/>
          <w:sz w:val="22"/>
          <w:szCs w:val="22"/>
        </w:rPr>
        <w:t xml:space="preserve"> autour de 2 questions :</w:t>
      </w:r>
    </w:p>
    <w:p w:rsidR="00D407D9" w:rsidRDefault="00D407D9" w:rsidP="00D407D9">
      <w:pPr>
        <w:pStyle w:val="NormalWeb"/>
        <w:numPr>
          <w:ilvl w:val="0"/>
          <w:numId w:val="1"/>
        </w:numPr>
        <w:spacing w:before="0" w:beforeAutospacing="0" w:after="0" w:afterAutospacing="0"/>
        <w:jc w:val="both"/>
        <w:rPr>
          <w:rFonts w:asciiTheme="minorHAnsi" w:hAnsiTheme="minorHAnsi"/>
          <w:sz w:val="22"/>
          <w:szCs w:val="22"/>
        </w:rPr>
      </w:pPr>
      <w:r w:rsidRPr="007C5383">
        <w:rPr>
          <w:rFonts w:asciiTheme="minorHAnsi" w:hAnsiTheme="minorHAnsi"/>
          <w:sz w:val="22"/>
          <w:szCs w:val="22"/>
        </w:rPr>
        <w:t xml:space="preserve">Les étudiants, en tant que citoyens et futurs professionnels, sont-ils formés à interagir avec des publics socialement et culturellement mixtes ? </w:t>
      </w:r>
    </w:p>
    <w:p w:rsidR="00D407D9" w:rsidRDefault="00D407D9" w:rsidP="00D407D9">
      <w:pPr>
        <w:pStyle w:val="NormalWeb"/>
        <w:numPr>
          <w:ilvl w:val="0"/>
          <w:numId w:val="1"/>
        </w:numPr>
        <w:spacing w:before="0" w:beforeAutospacing="0" w:after="0" w:afterAutospacing="0"/>
        <w:jc w:val="both"/>
        <w:rPr>
          <w:rFonts w:asciiTheme="minorHAnsi" w:hAnsiTheme="minorHAnsi"/>
          <w:sz w:val="22"/>
          <w:szCs w:val="22"/>
        </w:rPr>
      </w:pPr>
      <w:r w:rsidRPr="007C5383">
        <w:rPr>
          <w:rFonts w:asciiTheme="minorHAnsi" w:hAnsiTheme="minorHAnsi"/>
          <w:sz w:val="22"/>
          <w:szCs w:val="22"/>
        </w:rPr>
        <w:lastRenderedPageBreak/>
        <w:t>Sont-ils outillés</w:t>
      </w:r>
      <w:r w:rsidR="00902578">
        <w:rPr>
          <w:rFonts w:asciiTheme="minorHAnsi" w:hAnsiTheme="minorHAnsi"/>
          <w:sz w:val="22"/>
          <w:szCs w:val="22"/>
        </w:rPr>
        <w:t>, dans le cadre de leur formation,</w:t>
      </w:r>
      <w:r w:rsidRPr="007C5383">
        <w:rPr>
          <w:rFonts w:asciiTheme="minorHAnsi" w:hAnsiTheme="minorHAnsi"/>
          <w:sz w:val="22"/>
          <w:szCs w:val="22"/>
        </w:rPr>
        <w:t xml:space="preserve"> pour changer les mécanismes qui entravent le bon déroulement de ces interactions (impératifs de rentabilité, de productivité...) dans le milieu professionnel ?</w:t>
      </w:r>
    </w:p>
    <w:p w:rsidR="00042CB5" w:rsidRDefault="00042CB5" w:rsidP="00042CB5">
      <w:pPr>
        <w:pStyle w:val="NormalWeb"/>
        <w:spacing w:before="0" w:beforeAutospacing="0" w:after="0" w:afterAutospacing="0"/>
        <w:jc w:val="both"/>
        <w:rPr>
          <w:rFonts w:asciiTheme="minorHAnsi" w:hAnsiTheme="minorHAnsi"/>
          <w:sz w:val="22"/>
          <w:szCs w:val="22"/>
        </w:rPr>
      </w:pPr>
    </w:p>
    <w:p w:rsidR="00042CB5" w:rsidRDefault="009D5CB7" w:rsidP="00042CB5">
      <w:pPr>
        <w:pStyle w:val="NormalWeb"/>
        <w:numPr>
          <w:ilvl w:val="0"/>
          <w:numId w:val="3"/>
        </w:numPr>
        <w:jc w:val="both"/>
        <w:rPr>
          <w:rFonts w:asciiTheme="minorHAnsi" w:hAnsiTheme="minorHAnsi"/>
          <w:sz w:val="22"/>
          <w:szCs w:val="22"/>
        </w:rPr>
      </w:pPr>
      <w:r>
        <w:rPr>
          <w:rFonts w:asciiTheme="minorHAnsi" w:hAnsiTheme="minorHAnsi"/>
          <w:sz w:val="22"/>
          <w:szCs w:val="22"/>
        </w:rPr>
        <w:t xml:space="preserve">TIMING : </w:t>
      </w:r>
      <w:r w:rsidR="00042CB5">
        <w:rPr>
          <w:rFonts w:asciiTheme="minorHAnsi" w:hAnsiTheme="minorHAnsi"/>
          <w:sz w:val="22"/>
          <w:szCs w:val="22"/>
        </w:rPr>
        <w:t>On travaille sur le document en question pour qu’il soit prêt en mars.</w:t>
      </w:r>
      <w:r w:rsidR="002008BB">
        <w:rPr>
          <w:rFonts w:asciiTheme="minorHAnsi" w:hAnsiTheme="minorHAnsi"/>
          <w:sz w:val="22"/>
          <w:szCs w:val="22"/>
        </w:rPr>
        <w:t xml:space="preserve"> On y spécifie ce qu’on propose comme type de rencontre-débat </w:t>
      </w:r>
      <w:r w:rsidR="00902578">
        <w:rPr>
          <w:rFonts w:asciiTheme="minorHAnsi" w:hAnsiTheme="minorHAnsi"/>
          <w:sz w:val="22"/>
          <w:szCs w:val="22"/>
        </w:rPr>
        <w:t xml:space="preserve">(ou autre) </w:t>
      </w:r>
      <w:r w:rsidR="002008BB">
        <w:rPr>
          <w:rFonts w:asciiTheme="minorHAnsi" w:hAnsiTheme="minorHAnsi"/>
          <w:sz w:val="22"/>
          <w:szCs w:val="22"/>
        </w:rPr>
        <w:t xml:space="preserve">à organiser à partir de septembre. En avril et mai, on en discute de vive voix avec des conseils pédagogiques. À partir de septembre, les rencontres-débats </w:t>
      </w:r>
      <w:r w:rsidR="009339D0">
        <w:rPr>
          <w:rFonts w:asciiTheme="minorHAnsi" w:hAnsiTheme="minorHAnsi"/>
          <w:sz w:val="22"/>
          <w:szCs w:val="22"/>
        </w:rPr>
        <w:t xml:space="preserve">(ou autre) </w:t>
      </w:r>
      <w:r w:rsidR="002008BB">
        <w:rPr>
          <w:rFonts w:asciiTheme="minorHAnsi" w:hAnsiTheme="minorHAnsi"/>
          <w:sz w:val="22"/>
          <w:szCs w:val="22"/>
        </w:rPr>
        <w:t>ont lieu avec les professeurs.</w:t>
      </w:r>
    </w:p>
    <w:p w:rsidR="00D407D9" w:rsidRDefault="00D407D9" w:rsidP="007C5383">
      <w:pPr>
        <w:pStyle w:val="NormalWeb"/>
        <w:jc w:val="both"/>
        <w:rPr>
          <w:rFonts w:asciiTheme="minorHAnsi" w:hAnsiTheme="minorHAnsi"/>
          <w:sz w:val="22"/>
          <w:szCs w:val="22"/>
          <w:u w:val="single"/>
        </w:rPr>
      </w:pPr>
      <w:r w:rsidRPr="00D407D9">
        <w:rPr>
          <w:rFonts w:asciiTheme="minorHAnsi" w:hAnsiTheme="minorHAnsi"/>
          <w:sz w:val="22"/>
          <w:szCs w:val="22"/>
          <w:u w:val="single"/>
        </w:rPr>
        <w:t>Semaine d’actions du 20 au 24 février : saynètes avec Lire et Ecrire</w:t>
      </w:r>
    </w:p>
    <w:p w:rsidR="00D407D9" w:rsidRDefault="00D407D9" w:rsidP="007C5383">
      <w:pPr>
        <w:pStyle w:val="NormalWeb"/>
        <w:jc w:val="both"/>
        <w:rPr>
          <w:rFonts w:asciiTheme="minorHAnsi" w:hAnsiTheme="minorHAnsi"/>
          <w:sz w:val="22"/>
          <w:szCs w:val="22"/>
        </w:rPr>
      </w:pPr>
      <w:r>
        <w:rPr>
          <w:rFonts w:asciiTheme="minorHAnsi" w:hAnsiTheme="minorHAnsi"/>
          <w:sz w:val="22"/>
          <w:szCs w:val="22"/>
        </w:rPr>
        <w:t>Dans le cadre de la semaine d’actions Tout Autre Enseignement Supérieur du 20 au 24 février 2017, le groupe organise des saynètes de sensibilisation à l’analphabétisme avec Lire et Ecrire dans les Hautes Ecoles et sur les campus. Les saynètes seront adaptées au public visé (par exemple, saynète sur une relation soignant-soigné analphabète dans le hall de la fac de médecine de l’</w:t>
      </w:r>
      <w:proofErr w:type="spellStart"/>
      <w:r>
        <w:rPr>
          <w:rFonts w:asciiTheme="minorHAnsi" w:hAnsiTheme="minorHAnsi"/>
          <w:sz w:val="22"/>
          <w:szCs w:val="22"/>
        </w:rPr>
        <w:t>UNamur</w:t>
      </w:r>
      <w:proofErr w:type="spellEnd"/>
      <w:r w:rsidR="008A1648">
        <w:rPr>
          <w:rFonts w:asciiTheme="minorHAnsi" w:hAnsiTheme="minorHAnsi"/>
          <w:sz w:val="22"/>
          <w:szCs w:val="22"/>
        </w:rPr>
        <w:t xml:space="preserve"> – à confirmer</w:t>
      </w:r>
      <w:r>
        <w:rPr>
          <w:rFonts w:asciiTheme="minorHAnsi" w:hAnsiTheme="minorHAnsi"/>
          <w:sz w:val="22"/>
          <w:szCs w:val="22"/>
        </w:rPr>
        <w:t xml:space="preserve">). </w:t>
      </w:r>
    </w:p>
    <w:p w:rsidR="00D407D9" w:rsidRDefault="00D407D9" w:rsidP="007C5383">
      <w:pPr>
        <w:pStyle w:val="NormalWeb"/>
        <w:jc w:val="both"/>
        <w:rPr>
          <w:rFonts w:asciiTheme="minorHAnsi" w:hAnsiTheme="minorHAnsi"/>
          <w:sz w:val="22"/>
          <w:szCs w:val="22"/>
        </w:rPr>
      </w:pPr>
      <w:r>
        <w:rPr>
          <w:rFonts w:asciiTheme="minorHAnsi" w:hAnsiTheme="minorHAnsi"/>
          <w:sz w:val="22"/>
          <w:szCs w:val="22"/>
        </w:rPr>
        <w:t xml:space="preserve">Sébastien est intéressé de décliner ces saynètes dans plusieurs Hautes Ecoles : HE2B, IESSID et </w:t>
      </w:r>
      <w:proofErr w:type="spellStart"/>
      <w:r>
        <w:rPr>
          <w:rFonts w:asciiTheme="minorHAnsi" w:hAnsiTheme="minorHAnsi"/>
          <w:sz w:val="22"/>
          <w:szCs w:val="22"/>
        </w:rPr>
        <w:t>Defré</w:t>
      </w:r>
      <w:proofErr w:type="spellEnd"/>
      <w:r>
        <w:rPr>
          <w:rFonts w:asciiTheme="minorHAnsi" w:hAnsiTheme="minorHAnsi"/>
          <w:sz w:val="22"/>
          <w:szCs w:val="22"/>
        </w:rPr>
        <w:t xml:space="preserve"> à Bruxelles ; éventuellement une Haute Ecole à Nivelles. Claire met en contact Sébastien et Aurélie de Lire et Ecrire Bruxelles. Reste à définir qui seront les acteurs ; Sébastien souhaite que des étudiants puissent jouer la saynète, moyennant une formation préalable avec Lire et Ecrire. À Namur, </w:t>
      </w:r>
      <w:r w:rsidR="00576AB5">
        <w:rPr>
          <w:rFonts w:asciiTheme="minorHAnsi" w:hAnsiTheme="minorHAnsi"/>
          <w:sz w:val="22"/>
          <w:szCs w:val="22"/>
        </w:rPr>
        <w:t>cela doit encore être discuté avec le metteur en scène, mais il est possible</w:t>
      </w:r>
      <w:r>
        <w:rPr>
          <w:rFonts w:asciiTheme="minorHAnsi" w:hAnsiTheme="minorHAnsi"/>
          <w:sz w:val="22"/>
          <w:szCs w:val="22"/>
        </w:rPr>
        <w:t xml:space="preserve"> que Lire et Ecrire rencontre le 6 février les étudiants de médecine qui participent à une pièce de théâtre sur le thème de l’interculturalité dans l</w:t>
      </w:r>
      <w:r w:rsidR="00576AB5">
        <w:rPr>
          <w:rFonts w:asciiTheme="minorHAnsi" w:hAnsiTheme="minorHAnsi"/>
          <w:sz w:val="22"/>
          <w:szCs w:val="22"/>
        </w:rPr>
        <w:t>es soins de santé. Ils créeraient une saynète qu’ils joueraie</w:t>
      </w:r>
      <w:r>
        <w:rPr>
          <w:rFonts w:asciiTheme="minorHAnsi" w:hAnsiTheme="minorHAnsi"/>
          <w:sz w:val="22"/>
          <w:szCs w:val="22"/>
        </w:rPr>
        <w:t>nt dans la f</w:t>
      </w:r>
      <w:r w:rsidR="00402600">
        <w:rPr>
          <w:rFonts w:asciiTheme="minorHAnsi" w:hAnsiTheme="minorHAnsi"/>
          <w:sz w:val="22"/>
          <w:szCs w:val="22"/>
        </w:rPr>
        <w:t>aculté de médecine fin février.</w:t>
      </w:r>
    </w:p>
    <w:p w:rsidR="006625EC" w:rsidRDefault="006625EC" w:rsidP="007C5383">
      <w:pPr>
        <w:pStyle w:val="NormalWeb"/>
        <w:jc w:val="both"/>
        <w:rPr>
          <w:rFonts w:asciiTheme="minorHAnsi" w:hAnsiTheme="minorHAnsi"/>
          <w:sz w:val="22"/>
          <w:szCs w:val="22"/>
        </w:rPr>
      </w:pPr>
      <w:r>
        <w:rPr>
          <w:rFonts w:asciiTheme="minorHAnsi" w:hAnsiTheme="minorHAnsi"/>
          <w:sz w:val="22"/>
          <w:szCs w:val="22"/>
        </w:rPr>
        <w:t xml:space="preserve">A priori, il n’y aurait pas d’autre action du groupe « </w:t>
      </w:r>
      <w:proofErr w:type="spellStart"/>
      <w:r>
        <w:rPr>
          <w:rFonts w:asciiTheme="minorHAnsi" w:hAnsiTheme="minorHAnsi"/>
          <w:sz w:val="22"/>
          <w:szCs w:val="22"/>
        </w:rPr>
        <w:t>multiculturalité</w:t>
      </w:r>
      <w:proofErr w:type="spellEnd"/>
      <w:r>
        <w:rPr>
          <w:rFonts w:asciiTheme="minorHAnsi" w:hAnsiTheme="minorHAnsi"/>
          <w:sz w:val="22"/>
          <w:szCs w:val="22"/>
        </w:rPr>
        <w:t xml:space="preserve"> et mixité sociale » lors de la semaine d’actions. Mais des pistes sont évoquées pour des actions post-février : une campagne d’affichages avec des smileys</w:t>
      </w:r>
      <w:r w:rsidR="00042CB5">
        <w:rPr>
          <w:rFonts w:asciiTheme="minorHAnsi" w:hAnsiTheme="minorHAnsi"/>
          <w:sz w:val="22"/>
          <w:szCs w:val="22"/>
        </w:rPr>
        <w:t xml:space="preserve"> (diversité des smileys : voilés, analphabètes, de couleurs différentes…) pour faire connaitre notre groupe et renvoyer à un site internet. Cela permettrait de mobiliser plus facilement des professeurs à rejoindre la dynamique.</w:t>
      </w:r>
      <w:r w:rsidR="00F62AC5">
        <w:rPr>
          <w:rFonts w:asciiTheme="minorHAnsi" w:hAnsiTheme="minorHAnsi"/>
          <w:sz w:val="22"/>
          <w:szCs w:val="22"/>
        </w:rPr>
        <w:t xml:space="preserve"> Adrien propose une affiche avec un QCM humoristique qui pose la question de la finalité de l’enseignement supérieur.</w:t>
      </w:r>
    </w:p>
    <w:p w:rsidR="00042CB5" w:rsidRDefault="00042CB5" w:rsidP="007C5383">
      <w:pPr>
        <w:pStyle w:val="NormalWeb"/>
        <w:jc w:val="both"/>
        <w:rPr>
          <w:rFonts w:asciiTheme="minorHAnsi" w:hAnsiTheme="minorHAnsi"/>
          <w:sz w:val="22"/>
          <w:szCs w:val="22"/>
        </w:rPr>
      </w:pPr>
      <w:r>
        <w:rPr>
          <w:rFonts w:asciiTheme="minorHAnsi" w:hAnsiTheme="minorHAnsi"/>
          <w:sz w:val="22"/>
          <w:szCs w:val="22"/>
        </w:rPr>
        <w:t>Bernard propose également l’idée d’organiser une rencontre avec la Coalition des familles populaires (présente à un atelier Tout Autre Ecole le 20 novembre). Il faudrait aussi les inviter à la réunion du 4 janvier.</w:t>
      </w:r>
    </w:p>
    <w:p w:rsidR="00F62AC5" w:rsidRDefault="00F62AC5" w:rsidP="007C5383">
      <w:pPr>
        <w:pStyle w:val="NormalWeb"/>
        <w:jc w:val="both"/>
        <w:rPr>
          <w:rFonts w:asciiTheme="minorHAnsi" w:hAnsiTheme="minorHAnsi"/>
          <w:sz w:val="22"/>
          <w:szCs w:val="22"/>
        </w:rPr>
      </w:pPr>
      <w:r>
        <w:rPr>
          <w:rFonts w:asciiTheme="minorHAnsi" w:hAnsiTheme="minorHAnsi"/>
          <w:b/>
          <w:sz w:val="22"/>
          <w:szCs w:val="22"/>
        </w:rPr>
        <w:t xml:space="preserve">Le groupe cherche un slogan. </w:t>
      </w:r>
      <w:r>
        <w:rPr>
          <w:rFonts w:asciiTheme="minorHAnsi" w:hAnsiTheme="minorHAnsi"/>
          <w:sz w:val="22"/>
          <w:szCs w:val="22"/>
        </w:rPr>
        <w:t xml:space="preserve">Aucun slogan n’a encore été arrêté, la réflexion continuera par mail. Propositions : « L’enseignement supérieur… me prépare à être supérieur ? » ; « Universitaires… au service de qui ? </w:t>
      </w:r>
      <w:proofErr w:type="gramStart"/>
      <w:r>
        <w:rPr>
          <w:rFonts w:asciiTheme="minorHAnsi" w:hAnsiTheme="minorHAnsi"/>
          <w:sz w:val="22"/>
          <w:szCs w:val="22"/>
        </w:rPr>
        <w:t>de</w:t>
      </w:r>
      <w:proofErr w:type="gramEnd"/>
      <w:r>
        <w:rPr>
          <w:rFonts w:asciiTheme="minorHAnsi" w:hAnsiTheme="minorHAnsi"/>
          <w:sz w:val="22"/>
          <w:szCs w:val="22"/>
        </w:rPr>
        <w:t xml:space="preserve"> quoi ? » ; « Universitaires… futurs agents dominateurs ? »… </w:t>
      </w:r>
    </w:p>
    <w:p w:rsidR="00F62AC5" w:rsidRDefault="00F62AC5" w:rsidP="007C5383">
      <w:pPr>
        <w:pStyle w:val="NormalWeb"/>
        <w:jc w:val="both"/>
        <w:rPr>
          <w:rFonts w:asciiTheme="minorHAnsi" w:hAnsiTheme="minorHAnsi"/>
          <w:sz w:val="22"/>
          <w:szCs w:val="22"/>
        </w:rPr>
      </w:pPr>
      <w:r>
        <w:rPr>
          <w:rFonts w:asciiTheme="minorHAnsi" w:hAnsiTheme="minorHAnsi"/>
          <w:sz w:val="22"/>
          <w:szCs w:val="22"/>
        </w:rPr>
        <w:t>Anne-Sophie envoie à Bernard un texte relatif à Tout Autre Enseignement Supérieur (activités passées et à venir) pour mardi pour alimenter le site de Tout Autre Chose / Tout Autre Ecole.</w:t>
      </w:r>
    </w:p>
    <w:p w:rsidR="00661BF6" w:rsidRPr="00F62AC5" w:rsidRDefault="00661BF6" w:rsidP="007C5383">
      <w:pPr>
        <w:pStyle w:val="NormalWeb"/>
        <w:jc w:val="both"/>
        <w:rPr>
          <w:rFonts w:asciiTheme="minorHAnsi" w:hAnsiTheme="minorHAnsi"/>
          <w:sz w:val="22"/>
          <w:szCs w:val="22"/>
        </w:rPr>
      </w:pPr>
      <w:r>
        <w:rPr>
          <w:rFonts w:asciiTheme="minorHAnsi" w:hAnsiTheme="minorHAnsi"/>
          <w:sz w:val="22"/>
          <w:szCs w:val="22"/>
        </w:rPr>
        <w:t xml:space="preserve">Remarque : </w:t>
      </w:r>
      <w:r w:rsidR="00E34AD9">
        <w:rPr>
          <w:rFonts w:asciiTheme="minorHAnsi" w:hAnsiTheme="minorHAnsi"/>
          <w:sz w:val="22"/>
          <w:szCs w:val="22"/>
        </w:rPr>
        <w:t xml:space="preserve">en plus de la Coalition des familles populaires, </w:t>
      </w:r>
      <w:r>
        <w:rPr>
          <w:rFonts w:asciiTheme="minorHAnsi" w:hAnsiTheme="minorHAnsi"/>
          <w:sz w:val="22"/>
          <w:szCs w:val="22"/>
        </w:rPr>
        <w:t>inviter les ONG universitaires intéressées à la réunion du 4 janvier</w:t>
      </w:r>
      <w:r w:rsidR="00E34AD9">
        <w:rPr>
          <w:rFonts w:asciiTheme="minorHAnsi" w:hAnsiTheme="minorHAnsi"/>
          <w:sz w:val="22"/>
          <w:szCs w:val="22"/>
        </w:rPr>
        <w:t>.</w:t>
      </w:r>
      <w:r w:rsidR="004657EA">
        <w:rPr>
          <w:rFonts w:asciiTheme="minorHAnsi" w:hAnsiTheme="minorHAnsi"/>
          <w:sz w:val="22"/>
          <w:szCs w:val="22"/>
        </w:rPr>
        <w:t xml:space="preserve"> Voir aussi si la FEF veut être partenaire.</w:t>
      </w:r>
    </w:p>
    <w:p w:rsidR="003B1195" w:rsidRDefault="007C06E3"/>
    <w:sectPr w:rsidR="003B1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0A50"/>
    <w:multiLevelType w:val="hybridMultilevel"/>
    <w:tmpl w:val="205CACCC"/>
    <w:lvl w:ilvl="0" w:tplc="C46C1AF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4A11840"/>
    <w:multiLevelType w:val="hybridMultilevel"/>
    <w:tmpl w:val="15F0DFAC"/>
    <w:lvl w:ilvl="0" w:tplc="E2BE24D2">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C7B40CF"/>
    <w:multiLevelType w:val="hybridMultilevel"/>
    <w:tmpl w:val="9E9AFF42"/>
    <w:lvl w:ilvl="0" w:tplc="C54EB3D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83"/>
    <w:rsid w:val="00042CB5"/>
    <w:rsid w:val="00055D7C"/>
    <w:rsid w:val="00110188"/>
    <w:rsid w:val="002008BB"/>
    <w:rsid w:val="0022404D"/>
    <w:rsid w:val="00402600"/>
    <w:rsid w:val="00464F0A"/>
    <w:rsid w:val="004657EA"/>
    <w:rsid w:val="00527012"/>
    <w:rsid w:val="00576AB5"/>
    <w:rsid w:val="00661BF6"/>
    <w:rsid w:val="006625EC"/>
    <w:rsid w:val="007405ED"/>
    <w:rsid w:val="007C06E3"/>
    <w:rsid w:val="007C5383"/>
    <w:rsid w:val="008658AE"/>
    <w:rsid w:val="008A1648"/>
    <w:rsid w:val="00902578"/>
    <w:rsid w:val="00905E03"/>
    <w:rsid w:val="009339D0"/>
    <w:rsid w:val="00935286"/>
    <w:rsid w:val="009D5CB7"/>
    <w:rsid w:val="00D407D9"/>
    <w:rsid w:val="00E05E66"/>
    <w:rsid w:val="00E34AD9"/>
    <w:rsid w:val="00F05C60"/>
    <w:rsid w:val="00F62A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0B3CF-28B8-41B2-81AF-B1F7030B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5383"/>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dc:creator>
  <cp:keywords/>
  <dc:description/>
  <cp:lastModifiedBy>mre</cp:lastModifiedBy>
  <cp:revision>23</cp:revision>
  <dcterms:created xsi:type="dcterms:W3CDTF">2016-12-01T10:52:00Z</dcterms:created>
  <dcterms:modified xsi:type="dcterms:W3CDTF">2016-12-07T10:45:00Z</dcterms:modified>
</cp:coreProperties>
</file>