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1A" w:rsidRPr="007B7413" w:rsidRDefault="007B7413" w:rsidP="007B7413">
      <w:pPr>
        <w:jc w:val="center"/>
        <w:rPr>
          <w:rFonts w:ascii="Comic Sans MS" w:hAnsi="Comic Sans MS"/>
          <w:sz w:val="28"/>
          <w:szCs w:val="28"/>
          <w:u w:val="single"/>
          <w:lang w:val="fr-BE"/>
        </w:rPr>
      </w:pPr>
      <w:r w:rsidRPr="007B7413">
        <w:rPr>
          <w:rFonts w:ascii="Comic Sans MS" w:hAnsi="Comic Sans MS"/>
          <w:sz w:val="28"/>
          <w:szCs w:val="28"/>
          <w:u w:val="single"/>
          <w:lang w:val="fr-BE"/>
        </w:rPr>
        <w:t>PV de la réunion : « Tout autre chose –enseignement supérieur »</w:t>
      </w:r>
    </w:p>
    <w:p w:rsidR="007B7413" w:rsidRDefault="007B7413" w:rsidP="007B7413">
      <w:pPr>
        <w:jc w:val="center"/>
        <w:rPr>
          <w:rFonts w:ascii="Comic Sans MS" w:hAnsi="Comic Sans MS"/>
          <w:sz w:val="28"/>
          <w:szCs w:val="28"/>
          <w:u w:val="single"/>
          <w:lang w:val="fr-BE"/>
        </w:rPr>
      </w:pPr>
      <w:r w:rsidRPr="007B7413">
        <w:rPr>
          <w:rFonts w:ascii="Comic Sans MS" w:hAnsi="Comic Sans MS"/>
          <w:sz w:val="28"/>
          <w:szCs w:val="28"/>
          <w:u w:val="single"/>
          <w:lang w:val="fr-BE"/>
        </w:rPr>
        <w:t>10 08 16</w:t>
      </w:r>
    </w:p>
    <w:p w:rsidR="007B7413" w:rsidRDefault="007B7413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 w:rsidRPr="007B7413">
        <w:rPr>
          <w:rFonts w:ascii="Comic Sans MS" w:hAnsi="Comic Sans MS"/>
          <w:b/>
          <w:i/>
          <w:sz w:val="24"/>
          <w:szCs w:val="24"/>
          <w:lang w:val="fr-BE"/>
        </w:rPr>
        <w:t>Présents</w:t>
      </w:r>
      <w:r>
        <w:rPr>
          <w:rFonts w:ascii="Comic Sans MS" w:hAnsi="Comic Sans MS"/>
          <w:sz w:val="24"/>
          <w:szCs w:val="24"/>
          <w:lang w:val="fr-BE"/>
        </w:rPr>
        <w:t> : Xavier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Gillon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(chercheur en physique,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Robin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Cosquer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(doctorant en chimie,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Céline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Dandois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(chercheuse Département Education et technologie,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Arthur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Moury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(étudiant 1</w:t>
      </w:r>
      <w:r w:rsidRPr="007B7413">
        <w:rPr>
          <w:rFonts w:ascii="Comic Sans MS" w:hAnsi="Comic Sans MS"/>
          <w:sz w:val="24"/>
          <w:szCs w:val="24"/>
          <w:vertAlign w:val="superscript"/>
          <w:lang w:val="fr-BE"/>
        </w:rPr>
        <w:t>er</w:t>
      </w:r>
      <w:r>
        <w:rPr>
          <w:rFonts w:ascii="Comic Sans MS" w:hAnsi="Comic Sans MS"/>
          <w:sz w:val="24"/>
          <w:szCs w:val="24"/>
          <w:lang w:val="fr-BE"/>
        </w:rPr>
        <w:t xml:space="preserve"> bac droit,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Alessandro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Fenante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(étudiant Maastricht), Natalie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Rigaux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(prof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, directrice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Fucid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Ayar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Portugal</w:t>
      </w:r>
      <w:r>
        <w:rPr>
          <w:rFonts w:ascii="Comic Sans MS" w:hAnsi="Comic Sans MS"/>
          <w:sz w:val="24"/>
          <w:szCs w:val="24"/>
          <w:lang w:val="fr-BE"/>
        </w:rPr>
        <w:t xml:space="preserve"> (étudiant en économie, UCL), Bernard Delvaux (chercheur en sociologie de l’éducation, UCL, responsable du groupe « Tout autre école »</w:t>
      </w:r>
      <w:r w:rsidR="00D1395A">
        <w:rPr>
          <w:rFonts w:ascii="Comic Sans MS" w:hAnsi="Comic Sans MS"/>
          <w:sz w:val="24"/>
          <w:szCs w:val="24"/>
          <w:lang w:val="fr-BE"/>
        </w:rPr>
        <w:t xml:space="preserve"> TAE</w:t>
      </w:r>
      <w:r>
        <w:rPr>
          <w:rFonts w:ascii="Comic Sans MS" w:hAnsi="Comic Sans MS"/>
          <w:sz w:val="24"/>
          <w:szCs w:val="24"/>
          <w:lang w:val="fr-BE"/>
        </w:rPr>
        <w:t xml:space="preserve">), Tiffany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Lesc</w:t>
      </w:r>
      <w:r>
        <w:rPr>
          <w:rFonts w:ascii="Comic Sans MS" w:hAnsi="Comic Sans MS"/>
          <w:sz w:val="24"/>
          <w:szCs w:val="24"/>
          <w:lang w:val="fr-BE"/>
        </w:rPr>
        <w:t>eux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(programme de formation aux (futurs) enseignants « Annonçons la couleur »), Alan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Keepen</w:t>
      </w:r>
      <w:proofErr w:type="spellEnd"/>
      <w:r w:rsidR="000E2586">
        <w:rPr>
          <w:rFonts w:ascii="Comic Sans MS" w:hAnsi="Comic Sans MS"/>
          <w:sz w:val="24"/>
          <w:szCs w:val="24"/>
          <w:lang w:val="fr-BE"/>
        </w:rPr>
        <w:t xml:space="preserve"> (</w:t>
      </w:r>
      <w:r>
        <w:rPr>
          <w:rFonts w:ascii="Comic Sans MS" w:hAnsi="Comic Sans MS"/>
          <w:sz w:val="24"/>
          <w:szCs w:val="24"/>
          <w:lang w:val="fr-BE"/>
        </w:rPr>
        <w:t>groupe stratégie TAC, enseignant dans le supérieur), Gauthier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Dierickx (étudiant ULB), Maryli</w:t>
      </w:r>
      <w:r>
        <w:rPr>
          <w:rFonts w:ascii="Comic Sans MS" w:hAnsi="Comic Sans MS"/>
          <w:sz w:val="24"/>
          <w:szCs w:val="24"/>
          <w:lang w:val="fr-BE"/>
        </w:rPr>
        <w:t>ne Ledoux (syndicat étudiant), Cédric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Jamar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(clinicien, futur enseignant)</w:t>
      </w:r>
      <w:r w:rsidR="00371250">
        <w:rPr>
          <w:rFonts w:ascii="Comic Sans MS" w:hAnsi="Comic Sans MS"/>
          <w:sz w:val="24"/>
          <w:szCs w:val="24"/>
          <w:lang w:val="fr-BE"/>
        </w:rPr>
        <w:t xml:space="preserve">, Anne-Sophie </w:t>
      </w:r>
      <w:proofErr w:type="spellStart"/>
      <w:r w:rsidR="00371250">
        <w:rPr>
          <w:rFonts w:ascii="Comic Sans MS" w:hAnsi="Comic Sans MS"/>
          <w:sz w:val="24"/>
          <w:szCs w:val="24"/>
          <w:lang w:val="fr-BE"/>
        </w:rPr>
        <w:t>Tirmarche</w:t>
      </w:r>
      <w:proofErr w:type="spellEnd"/>
      <w:r w:rsidR="00371250">
        <w:rPr>
          <w:rFonts w:ascii="Comic Sans MS" w:hAnsi="Comic Sans MS"/>
          <w:sz w:val="24"/>
          <w:szCs w:val="24"/>
          <w:lang w:val="fr-BE"/>
        </w:rPr>
        <w:t xml:space="preserve"> (chargée de projet, </w:t>
      </w:r>
      <w:proofErr w:type="spellStart"/>
      <w:r w:rsidR="00371250">
        <w:rPr>
          <w:rFonts w:ascii="Comic Sans MS" w:hAnsi="Comic Sans MS"/>
          <w:sz w:val="24"/>
          <w:szCs w:val="24"/>
          <w:lang w:val="fr-BE"/>
        </w:rPr>
        <w:t>Fucid</w:t>
      </w:r>
      <w:proofErr w:type="spellEnd"/>
      <w:r w:rsidR="00371250">
        <w:rPr>
          <w:rFonts w:ascii="Comic Sans MS" w:hAnsi="Comic Sans MS"/>
          <w:sz w:val="24"/>
          <w:szCs w:val="24"/>
          <w:lang w:val="fr-BE"/>
        </w:rPr>
        <w:t>)</w:t>
      </w:r>
    </w:p>
    <w:p w:rsidR="007B7413" w:rsidRDefault="007B7413" w:rsidP="007B741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7B7413">
        <w:rPr>
          <w:rFonts w:ascii="Comic Sans MS" w:hAnsi="Comic Sans MS"/>
          <w:i/>
          <w:sz w:val="24"/>
          <w:szCs w:val="24"/>
          <w:u w:val="single"/>
          <w:lang w:val="fr-BE"/>
        </w:rPr>
        <w:t>Question de départ de l’ensemble des ateliers</w:t>
      </w:r>
    </w:p>
    <w:p w:rsidR="007B7413" w:rsidRDefault="007B7413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Nous nous mettons d’accord sur la formulation du fil rouge qui rassemblera les ateliers participatifs que nous préparons : « comment renforcer la place des initiatives porteuses 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d’une tout autre société </w:t>
      </w:r>
      <w:r>
        <w:rPr>
          <w:rFonts w:ascii="Comic Sans MS" w:hAnsi="Comic Sans MS"/>
          <w:sz w:val="24"/>
          <w:szCs w:val="24"/>
          <w:lang w:val="fr-BE"/>
        </w:rPr>
        <w:t>dans l’enseignement supérieur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 (cursus et fonctionnement des établissement</w:t>
      </w:r>
      <w:r w:rsidR="00904B7E">
        <w:rPr>
          <w:rFonts w:ascii="Comic Sans MS" w:hAnsi="Comic Sans MS"/>
          <w:sz w:val="24"/>
          <w:szCs w:val="24"/>
          <w:lang w:val="fr-BE"/>
        </w:rPr>
        <w:t>s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 d’enseignement supérieur ; mode de vie sur les campus) ?</w:t>
      </w:r>
      <w:r w:rsidR="00904B7E">
        <w:rPr>
          <w:rFonts w:ascii="Comic Sans MS" w:hAnsi="Comic Sans MS"/>
          <w:sz w:val="24"/>
          <w:szCs w:val="24"/>
          <w:lang w:val="fr-BE"/>
        </w:rPr>
        <w:t> »</w:t>
      </w:r>
    </w:p>
    <w:p w:rsidR="000178B2" w:rsidRDefault="000178B2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Deux remarques : </w:t>
      </w:r>
    </w:p>
    <w:p w:rsidR="000178B2" w:rsidRDefault="000178B2" w:rsidP="000178B2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Nous préférons le terme d’</w:t>
      </w:r>
      <w:r w:rsidR="008E3DE2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« initiative porteuse d’une tout autre société</w:t>
      </w:r>
      <w:r w:rsidR="00904B7E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» plutôt que d’ « alternative » pour signifier que nous ne prétendons pas savoir déjà quelles seront les solutions à privilégier mais que nous nous engageons à faire des expériences ensemble cherchant comment aller vers une autre société ;</w:t>
      </w:r>
    </w:p>
    <w:p w:rsidR="000178B2" w:rsidRDefault="000178B2" w:rsidP="000178B2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Bien que centrant notre public/nos questions sur l’enseignement supérieur, nous sommes soucieux de mettre en évidence les liens entre ce niveau d’enseignement et l’enseignement obligatoire : l’horizon visé, les pédagogies à favoriser reflètent une même inspir</w:t>
      </w:r>
      <w:r w:rsidR="00D1395A">
        <w:rPr>
          <w:rFonts w:ascii="Comic Sans MS" w:hAnsi="Comic Sans MS"/>
          <w:sz w:val="24"/>
          <w:szCs w:val="24"/>
          <w:lang w:val="fr-BE"/>
        </w:rPr>
        <w:t>ation ;</w:t>
      </w:r>
      <w:r>
        <w:rPr>
          <w:rFonts w:ascii="Comic Sans MS" w:hAnsi="Comic Sans MS"/>
          <w:sz w:val="24"/>
          <w:szCs w:val="24"/>
          <w:lang w:val="fr-BE"/>
        </w:rPr>
        <w:t xml:space="preserve"> les publics des deux types d’enseignement passent de l’un à l’autre (les étudiants arrivent dans l’enseignement supérieur formatés par leurs expériences antérieures de l’école ; les futurs enseignants sont formés dans l’enseignement supérieur)</w:t>
      </w:r>
      <w:r w:rsidR="00D1395A">
        <w:rPr>
          <w:rFonts w:ascii="Comic Sans MS" w:hAnsi="Comic Sans MS"/>
          <w:sz w:val="24"/>
          <w:szCs w:val="24"/>
          <w:lang w:val="fr-BE"/>
        </w:rPr>
        <w:t>. Il est dès lors essentiel de cultiver les liens entre le groupe « TAE – enseignement supérieur » et le groupe TAE (plus centré sur l’enseignement obligatoire</w:t>
      </w:r>
      <w:r w:rsidR="000E2586">
        <w:rPr>
          <w:rFonts w:ascii="Comic Sans MS" w:hAnsi="Comic Sans MS"/>
          <w:sz w:val="24"/>
          <w:szCs w:val="24"/>
          <w:lang w:val="fr-BE"/>
        </w:rPr>
        <w:t>)</w:t>
      </w:r>
      <w:r w:rsidR="00D1395A">
        <w:rPr>
          <w:rFonts w:ascii="Comic Sans MS" w:hAnsi="Comic Sans MS"/>
          <w:sz w:val="24"/>
          <w:szCs w:val="24"/>
          <w:lang w:val="fr-BE"/>
        </w:rPr>
        <w:t>.</w:t>
      </w:r>
    </w:p>
    <w:p w:rsidR="000E2586" w:rsidRDefault="000E2586" w:rsidP="000E2586">
      <w:pPr>
        <w:pStyle w:val="Paragraphedeliste"/>
        <w:jc w:val="both"/>
        <w:rPr>
          <w:rFonts w:ascii="Comic Sans MS" w:hAnsi="Comic Sans MS"/>
          <w:sz w:val="24"/>
          <w:szCs w:val="24"/>
          <w:lang w:val="fr-BE"/>
        </w:rPr>
      </w:pPr>
    </w:p>
    <w:p w:rsidR="00D1395A" w:rsidRDefault="00D1395A" w:rsidP="00D1395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D1395A">
        <w:rPr>
          <w:rFonts w:ascii="Comic Sans MS" w:hAnsi="Comic Sans MS"/>
          <w:i/>
          <w:sz w:val="24"/>
          <w:szCs w:val="24"/>
          <w:u w:val="single"/>
          <w:lang w:val="fr-BE"/>
        </w:rPr>
        <w:t>Liste des différents ateliers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Nous nous mettons d’accord sur la liste des ateliers suivants :</w:t>
      </w:r>
    </w:p>
    <w:p w:rsid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pédagogies</w:t>
      </w:r>
      <w:r w:rsidR="00AE70BD">
        <w:rPr>
          <w:rFonts w:ascii="Comic Sans MS" w:hAnsi="Comic Sans MS"/>
          <w:b/>
          <w:i/>
          <w:sz w:val="24"/>
          <w:szCs w:val="24"/>
          <w:lang w:val="fr-BE"/>
        </w:rPr>
        <w:t xml:space="preserve"> (à confirmer)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Personnes res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ponsables : 2 personnes de Tout Autre Ecole ?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Veiller à ce que universités, hautes écoles et écoles d’art y soient représentées ; assurer en particulier un lien avec le groupe TAE et son manifeste.</w:t>
      </w:r>
      <w:r w:rsidR="00371250">
        <w:rPr>
          <w:rFonts w:ascii="Comic Sans MS" w:hAnsi="Comic Sans MS"/>
          <w:sz w:val="24"/>
          <w:szCs w:val="24"/>
          <w:lang w:val="fr-BE"/>
        </w:rPr>
        <w:t xml:space="preserve"> </w:t>
      </w:r>
    </w:p>
    <w:p w:rsidR="00D1395A" w:rsidRP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cursus en économie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Personnes re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sponsables : Benjamin Schlüter (</w:t>
      </w:r>
      <w:proofErr w:type="spellStart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Rethinking</w:t>
      </w:r>
      <w:proofErr w:type="spellEnd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proofErr w:type="spellStart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Economics</w:t>
      </w:r>
      <w:proofErr w:type="spellEnd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)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(+ qqn de Tout Autre Modèle économique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 ?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)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Y inviter le groupe « tout autre économie », pour ne pas dissocier les questions d’enseignement et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modèle sociétal plus large.</w:t>
      </w:r>
    </w:p>
    <w:p w:rsidR="00371250" w:rsidRPr="00371250" w:rsidRDefault="00D1395A" w:rsidP="00371250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campus en transition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Xavier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Gillon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 ? + ?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Il s’agit de penser le lieu d’enseignement comme lieu de vie qui en tant que tel participe à l’éducation (via le type de loisirs, d’alimentation, de moyens de déplacement, d’environnement, …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qu’il propose).</w:t>
      </w:r>
    </w:p>
    <w:p w:rsid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formation initiale des enseignants</w:t>
      </w:r>
      <w:r w:rsidR="00AE70BD">
        <w:rPr>
          <w:rFonts w:ascii="Comic Sans MS" w:hAnsi="Comic Sans MS"/>
          <w:b/>
          <w:i/>
          <w:sz w:val="24"/>
          <w:szCs w:val="24"/>
          <w:lang w:val="fr-BE"/>
        </w:rPr>
        <w:t xml:space="preserve"> (à confirmer)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</w:t>
      </w:r>
      <w:r w:rsidR="00AE70BD">
        <w:rPr>
          <w:rFonts w:ascii="Comic Sans MS" w:hAnsi="Comic Sans MS"/>
          <w:sz w:val="24"/>
          <w:szCs w:val="24"/>
          <w:highlight w:val="yellow"/>
          <w:lang w:val="fr-BE"/>
        </w:rPr>
        <w:t>rsonnes responsables </w:t>
      </w:r>
      <w:proofErr w:type="gramStart"/>
      <w:r w:rsidR="00AE70BD">
        <w:rPr>
          <w:rFonts w:ascii="Comic Sans MS" w:hAnsi="Comic Sans MS"/>
          <w:sz w:val="24"/>
          <w:szCs w:val="24"/>
          <w:highlight w:val="yellow"/>
          <w:lang w:val="fr-BE"/>
        </w:rPr>
        <w:t xml:space="preserve">: 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?</w:t>
      </w:r>
      <w:proofErr w:type="gramEnd"/>
    </w:p>
    <w:p w:rsidR="00D1395A" w:rsidRDefault="00B56FE9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Un petit groupe est en train de se former pour traiter à la fois de la formation proposée dans les universités, le CAPAES, en intég</w:t>
      </w:r>
      <w:r w:rsidR="00A42C8E">
        <w:rPr>
          <w:rFonts w:ascii="Comic Sans MS" w:hAnsi="Comic Sans MS"/>
          <w:sz w:val="24"/>
          <w:szCs w:val="24"/>
          <w:lang w:val="fr-BE"/>
        </w:rPr>
        <w:t>rant les questions que soulève</w:t>
      </w:r>
      <w:r>
        <w:rPr>
          <w:rFonts w:ascii="Comic Sans MS" w:hAnsi="Comic Sans MS"/>
          <w:sz w:val="24"/>
          <w:szCs w:val="24"/>
          <w:lang w:val="fr-BE"/>
        </w:rPr>
        <w:t xml:space="preserve"> la formation des professionnels intégrés à l’enseignement (en droit, </w:t>
      </w:r>
      <w:r w:rsidR="002C0DAA">
        <w:rPr>
          <w:rFonts w:ascii="Comic Sans MS" w:hAnsi="Comic Sans MS"/>
          <w:sz w:val="24"/>
          <w:szCs w:val="24"/>
          <w:lang w:val="fr-BE"/>
        </w:rPr>
        <w:t>journalisme, …</w:t>
      </w:r>
      <w:r>
        <w:rPr>
          <w:rFonts w:ascii="Comic Sans MS" w:hAnsi="Comic Sans MS"/>
          <w:sz w:val="24"/>
          <w:szCs w:val="24"/>
          <w:lang w:val="fr-BE"/>
        </w:rPr>
        <w:t>).</w:t>
      </w:r>
    </w:p>
    <w:p w:rsidR="00371250" w:rsidRPr="00371250" w:rsidRDefault="003276F5" w:rsidP="00371250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>
        <w:rPr>
          <w:rFonts w:ascii="Comic Sans MS" w:hAnsi="Comic Sans MS"/>
          <w:b/>
          <w:i/>
          <w:sz w:val="24"/>
          <w:szCs w:val="24"/>
          <w:lang w:val="fr-BE"/>
        </w:rPr>
        <w:t>La question du genre à intégrer dans l’un des ateliers</w:t>
      </w:r>
    </w:p>
    <w:p w:rsidR="00371250" w:rsidRDefault="003276F5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highlight w:val="yellow"/>
          <w:lang w:val="fr-BE"/>
        </w:rPr>
        <w:t>Personnes responsables</w:t>
      </w:r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 : Nadine Plateau ? + ?</w:t>
      </w:r>
    </w:p>
    <w:p w:rsidR="002C0DAA" w:rsidRDefault="000E2586" w:rsidP="002C0DA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>
        <w:rPr>
          <w:rFonts w:ascii="Comic Sans MS" w:hAnsi="Comic Sans MS"/>
          <w:b/>
          <w:i/>
          <w:sz w:val="24"/>
          <w:szCs w:val="24"/>
          <w:lang w:val="fr-BE"/>
        </w:rPr>
        <w:t>Atelier université et</w:t>
      </w:r>
      <w:r w:rsidR="002C0DAA" w:rsidRPr="002C0DAA">
        <w:rPr>
          <w:rFonts w:ascii="Comic Sans MS" w:hAnsi="Comic Sans MS"/>
          <w:b/>
          <w:i/>
          <w:sz w:val="24"/>
          <w:szCs w:val="24"/>
          <w:lang w:val="fr-BE"/>
        </w:rPr>
        <w:t xml:space="preserve"> capitalisme</w:t>
      </w:r>
      <w:r w:rsidR="00AE70BD">
        <w:rPr>
          <w:rFonts w:ascii="Comic Sans MS" w:hAnsi="Comic Sans MS"/>
          <w:b/>
          <w:i/>
          <w:sz w:val="24"/>
          <w:szCs w:val="24"/>
          <w:lang w:val="fr-BE"/>
        </w:rPr>
        <w:t xml:space="preserve"> (à confirmer</w:t>
      </w:r>
      <w:r w:rsidR="00371250">
        <w:rPr>
          <w:rFonts w:ascii="Comic Sans MS" w:hAnsi="Comic Sans MS"/>
          <w:b/>
          <w:i/>
          <w:sz w:val="24"/>
          <w:szCs w:val="24"/>
          <w:lang w:val="fr-BE"/>
        </w:rPr>
        <w:t xml:space="preserve">) </w:t>
      </w:r>
    </w:p>
    <w:p w:rsidR="002C0DAA" w:rsidRDefault="00371250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</w:t>
      </w:r>
      <w:r w:rsidR="00AD24B3" w:rsidRPr="00371250">
        <w:rPr>
          <w:rFonts w:ascii="Comic Sans MS" w:hAnsi="Comic Sans MS"/>
          <w:sz w:val="24"/>
          <w:szCs w:val="24"/>
          <w:highlight w:val="yellow"/>
          <w:lang w:val="fr-BE"/>
        </w:rPr>
        <w:t>Ayar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Portugal ?</w:t>
      </w:r>
      <w:r w:rsidR="00AD24B3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+ Arthur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Moury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?</w:t>
      </w:r>
    </w:p>
    <w:p w:rsidR="002C0DAA" w:rsidRDefault="002C0DAA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L’idée de départ est de questionner l’horizon capitaliste au sein duquel s’inscrit l’enseignement supérieur, pour ouvrir les questions du modèle social auquel nous </w:t>
      </w:r>
      <w:r>
        <w:rPr>
          <w:rFonts w:ascii="Comic Sans MS" w:hAnsi="Comic Sans MS"/>
          <w:sz w:val="24"/>
          <w:szCs w:val="24"/>
          <w:lang w:val="fr-BE"/>
        </w:rPr>
        <w:lastRenderedPageBreak/>
        <w:t>aspirons, à partir duquel penser les finalités de l’enseignement.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Cet atelier s’intéresse à la connivence entre système éducatif et modèle de société à promouvoir. À</w:t>
      </w:r>
      <w:r>
        <w:rPr>
          <w:rFonts w:ascii="Comic Sans MS" w:hAnsi="Comic Sans MS"/>
          <w:sz w:val="24"/>
          <w:szCs w:val="24"/>
          <w:lang w:val="fr-BE"/>
        </w:rPr>
        <w:t xml:space="preserve"> partir de là, c’est aussi le rôle de l’étudiant qui peut être réinterrogé : au lieu de l’envisager comme une préparation au marché du travail, le voir aussi comme acteur de changement social,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…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 xml:space="preserve">Plus largement encore, cet atelier pourrait être très ouvert, pour </w:t>
      </w:r>
      <w:r w:rsidR="00AD24B3">
        <w:rPr>
          <w:rFonts w:ascii="Comic Sans MS" w:hAnsi="Comic Sans MS"/>
          <w:sz w:val="24"/>
          <w:szCs w:val="24"/>
          <w:lang w:val="fr-BE"/>
        </w:rPr>
        <w:t>permettre à toutes les questions non traitées ailleurs d’être apportées.</w:t>
      </w:r>
    </w:p>
    <w:p w:rsidR="00AD24B3" w:rsidRDefault="00AE70BD" w:rsidP="00AD24B3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>
        <w:rPr>
          <w:rFonts w:ascii="Comic Sans MS" w:hAnsi="Comic Sans MS"/>
          <w:b/>
          <w:i/>
          <w:sz w:val="24"/>
          <w:szCs w:val="24"/>
          <w:lang w:val="fr-BE"/>
        </w:rPr>
        <w:t xml:space="preserve">Futurs professionnels, mixité sociale et </w:t>
      </w:r>
      <w:proofErr w:type="spellStart"/>
      <w:r w:rsidR="00AD24B3" w:rsidRPr="00AD24B3">
        <w:rPr>
          <w:rFonts w:ascii="Comic Sans MS" w:hAnsi="Comic Sans MS"/>
          <w:b/>
          <w:i/>
          <w:sz w:val="24"/>
          <w:szCs w:val="24"/>
          <w:lang w:val="fr-BE"/>
        </w:rPr>
        <w:t>multiculturalité</w:t>
      </w:r>
      <w:proofErr w:type="spellEnd"/>
    </w:p>
    <w:p w:rsidR="00371250" w:rsidRDefault="00371250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Anne-Sophie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Tirmarche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+ ?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Comment favoriser une formation qui prépare à l’interaction a</w:t>
      </w:r>
      <w:r w:rsidR="00AE70BD">
        <w:rPr>
          <w:rFonts w:ascii="Comic Sans MS" w:hAnsi="Comic Sans MS"/>
          <w:sz w:val="24"/>
          <w:szCs w:val="24"/>
          <w:lang w:val="fr-BE"/>
        </w:rPr>
        <w:t>vec des publics multiculturels (au sens large)</w:t>
      </w:r>
    </w:p>
    <w:p w:rsidR="00AD24B3" w:rsidRPr="00AD24B3" w:rsidRDefault="00AD24B3" w:rsidP="00AD24B3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AD24B3">
        <w:rPr>
          <w:rFonts w:ascii="Comic Sans MS" w:hAnsi="Comic Sans MS"/>
          <w:b/>
          <w:i/>
          <w:sz w:val="24"/>
          <w:szCs w:val="24"/>
          <w:lang w:val="fr-BE"/>
        </w:rPr>
        <w:t>Financement de l’enseignement supérieur</w:t>
      </w:r>
      <w:r w:rsidR="00AE70BD">
        <w:rPr>
          <w:rFonts w:ascii="Comic Sans MS" w:hAnsi="Comic Sans MS"/>
          <w:b/>
          <w:i/>
          <w:sz w:val="24"/>
          <w:szCs w:val="24"/>
          <w:lang w:val="fr-BE"/>
        </w:rPr>
        <w:t xml:space="preserve"> (à confirmer)</w:t>
      </w:r>
      <w:bookmarkStart w:id="0" w:name="_GoBack"/>
      <w:bookmarkEnd w:id="0"/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 responsable : Alan</w:t>
      </w:r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proofErr w:type="spellStart"/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Keepen</w:t>
      </w:r>
      <w:proofErr w:type="spellEnd"/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 ? + ?</w:t>
      </w:r>
    </w:p>
    <w:p w:rsidR="00AD24B3" w:rsidRDefault="00AD24B3" w:rsidP="00AD24B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AD24B3">
        <w:rPr>
          <w:rFonts w:ascii="Comic Sans MS" w:hAnsi="Comic Sans MS"/>
          <w:i/>
          <w:sz w:val="24"/>
          <w:szCs w:val="24"/>
          <w:u w:val="single"/>
          <w:lang w:val="fr-BE"/>
        </w:rPr>
        <w:t>Organisation de la soirée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On retient la proposition de timin</w:t>
      </w:r>
      <w:r w:rsidR="003F141B">
        <w:rPr>
          <w:rFonts w:ascii="Comic Sans MS" w:hAnsi="Comic Sans MS"/>
          <w:sz w:val="24"/>
          <w:szCs w:val="24"/>
          <w:lang w:val="fr-BE"/>
        </w:rPr>
        <w:t>g faite dans l’OJ de la réunion :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 Accueil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18h15-18h30 : introduction, explication du déroulement des ateliers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18h30-18h45 :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chacun-e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rejoint le groupe thématique de son choix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18h45-20h15 : discussions en groupe (auberge espagnole)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20h30-21h : affichage des posters et présentation (itinérante)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Pour chaque atelier, identifier un binôme de responsables dont le rôle est : 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la préparation d’une courte présentation écrite de l’objet de l’atelier à faire circuler rapidement ; </w:t>
      </w:r>
      <w:r>
        <w:rPr>
          <w:rFonts w:ascii="Comic Sans MS" w:hAnsi="Comic Sans MS"/>
          <w:sz w:val="24"/>
          <w:szCs w:val="24"/>
          <w:lang w:val="fr-BE"/>
        </w:rPr>
        <w:t>l’animation et la prise de notes le soir-même ;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 la réponse aux questions soulevées par le poster produit par leur groupe lors du t</w:t>
      </w:r>
      <w:r w:rsidR="00A42C8E">
        <w:rPr>
          <w:rFonts w:ascii="Comic Sans MS" w:hAnsi="Comic Sans MS"/>
          <w:sz w:val="24"/>
          <w:szCs w:val="24"/>
          <w:lang w:val="fr-BE"/>
        </w:rPr>
        <w:t>emps consacré à leur découverte</w:t>
      </w:r>
      <w:r>
        <w:rPr>
          <w:rFonts w:ascii="Comic Sans MS" w:hAnsi="Comic Sans MS"/>
          <w:sz w:val="24"/>
          <w:szCs w:val="24"/>
          <w:lang w:val="fr-BE"/>
        </w:rPr>
        <w:t>.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Le suivi de l’atelier (idéalement : pistes d’action à mettre en œuvre) sera assuré par une personne volontaire à identifier le soir-même (qui peut bien sûr être </w:t>
      </w:r>
      <w:r w:rsidR="00EB0A93">
        <w:rPr>
          <w:rFonts w:ascii="Comic Sans MS" w:hAnsi="Comic Sans MS"/>
          <w:sz w:val="24"/>
          <w:szCs w:val="24"/>
          <w:lang w:val="fr-BE"/>
        </w:rPr>
        <w:t>un d</w:t>
      </w:r>
      <w:r>
        <w:rPr>
          <w:rFonts w:ascii="Comic Sans MS" w:hAnsi="Comic Sans MS"/>
          <w:sz w:val="24"/>
          <w:szCs w:val="24"/>
          <w:lang w:val="fr-BE"/>
        </w:rPr>
        <w:t>es responsables de l’animation du groupe mais pas nécessairement).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Prévoir un nombre maximum de personnes par atelier ?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 (Avantage : faciliter la parole de chacun ; inconvénient : ne pas permettre à toutes les personnes mobilisées de contribuer à l’atelier). Nous n’avons pas tranché.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lastRenderedPageBreak/>
        <w:t>Inscription non obligatoire mais favorisée.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Lancer rapidement (via les présentations écrites des ateliers) des discussions via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« participer » sur le site TAC (à articuler avec d’autres sites ?)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 faire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entre autre</w:t>
      </w:r>
      <w:r>
        <w:rPr>
          <w:rFonts w:ascii="Comic Sans MS" w:hAnsi="Comic Sans MS"/>
          <w:sz w:val="24"/>
          <w:szCs w:val="24"/>
          <w:lang w:val="fr-BE"/>
        </w:rPr>
        <w:t xml:space="preserve"> (lors de la prochaine réunion qui devra réunir les deux responsables de chaque atelier) :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préformater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les posters que réalisera chaque groupe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et proposer un canevas pour l’animation des ateliers</w:t>
      </w:r>
      <w:r>
        <w:rPr>
          <w:rFonts w:ascii="Comic Sans MS" w:hAnsi="Comic Sans MS"/>
          <w:sz w:val="24"/>
          <w:szCs w:val="24"/>
          <w:lang w:val="fr-BE"/>
        </w:rPr>
        <w:t>.</w:t>
      </w:r>
    </w:p>
    <w:p w:rsidR="00EB0A93" w:rsidRPr="00EB0A93" w:rsidRDefault="00EB0A93" w:rsidP="00EB0A9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8"/>
          <w:szCs w:val="28"/>
          <w:u w:val="single"/>
          <w:lang w:val="fr-BE"/>
        </w:rPr>
      </w:pPr>
      <w:r w:rsidRPr="00EB0A93">
        <w:rPr>
          <w:rFonts w:ascii="Comic Sans MS" w:hAnsi="Comic Sans MS"/>
          <w:i/>
          <w:sz w:val="28"/>
          <w:szCs w:val="28"/>
          <w:u w:val="single"/>
          <w:lang w:val="fr-BE"/>
        </w:rPr>
        <w:t>A vos agendas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Mercredi 7 septembre, 18h</w:t>
      </w:r>
      <w:r w:rsidR="000E2586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à 20h</w:t>
      </w:r>
      <w:r>
        <w:rPr>
          <w:rFonts w:ascii="Comic Sans MS" w:hAnsi="Comic Sans MS"/>
          <w:sz w:val="24"/>
          <w:szCs w:val="24"/>
          <w:lang w:val="fr-BE"/>
        </w:rPr>
        <w:t>, Namur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(FUCID, rue Bruno 7)</w:t>
      </w:r>
      <w:r>
        <w:rPr>
          <w:rFonts w:ascii="Comic Sans MS" w:hAnsi="Comic Sans MS"/>
          <w:sz w:val="24"/>
          <w:szCs w:val="24"/>
          <w:lang w:val="fr-BE"/>
        </w:rPr>
        <w:t> : préparation des ateliers avec les responsables d’atelier</w:t>
      </w:r>
      <w:r w:rsidR="00A818B2">
        <w:rPr>
          <w:rFonts w:ascii="Comic Sans MS" w:hAnsi="Comic Sans MS"/>
          <w:sz w:val="24"/>
          <w:szCs w:val="24"/>
          <w:lang w:val="fr-BE"/>
        </w:rPr>
        <w:t xml:space="preserve"> et toute autre personne désireuse de s’impliquer dans l’organisation pratique</w:t>
      </w:r>
      <w:r w:rsidR="003F141B">
        <w:rPr>
          <w:rFonts w:ascii="Comic Sans MS" w:hAnsi="Comic Sans MS"/>
          <w:sz w:val="24"/>
          <w:szCs w:val="24"/>
          <w:lang w:val="fr-BE"/>
        </w:rPr>
        <w:t xml:space="preserve"> (définir le canevas d’animation, la stratégie de communication, etc.)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F141B">
        <w:rPr>
          <w:rFonts w:ascii="Comic Sans MS" w:hAnsi="Comic Sans MS"/>
          <w:sz w:val="24"/>
          <w:szCs w:val="24"/>
          <w:highlight w:val="yellow"/>
          <w:lang w:val="fr-BE"/>
        </w:rPr>
        <w:t>Mercredi 12 octobre, 18 à 21h</w:t>
      </w:r>
      <w:r>
        <w:rPr>
          <w:rFonts w:ascii="Comic Sans MS" w:hAnsi="Comic Sans MS"/>
          <w:sz w:val="24"/>
          <w:szCs w:val="24"/>
          <w:lang w:val="fr-BE"/>
        </w:rPr>
        <w:t> : Soirée d’ateliers à Namur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F141B">
        <w:rPr>
          <w:rFonts w:ascii="Comic Sans MS" w:hAnsi="Comic Sans MS"/>
          <w:sz w:val="24"/>
          <w:szCs w:val="24"/>
          <w:highlight w:val="yellow"/>
          <w:lang w:val="fr-BE"/>
        </w:rPr>
        <w:t>Date à définir, début novembre</w:t>
      </w:r>
      <w:r>
        <w:rPr>
          <w:rFonts w:ascii="Comic Sans MS" w:hAnsi="Comic Sans MS"/>
          <w:sz w:val="24"/>
          <w:szCs w:val="24"/>
          <w:lang w:val="fr-BE"/>
        </w:rPr>
        <w:t> : soirée de suivi des ateliers</w:t>
      </w:r>
    </w:p>
    <w:p w:rsidR="00AD24B3" w:rsidRPr="00AD24B3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highlight w:val="yellow"/>
          <w:lang w:val="fr-BE"/>
        </w:rPr>
        <w:t xml:space="preserve">Dimanche </w:t>
      </w:r>
      <w:r w:rsidR="00EB0A93" w:rsidRPr="003F141B">
        <w:rPr>
          <w:rFonts w:ascii="Comic Sans MS" w:hAnsi="Comic Sans MS"/>
          <w:sz w:val="24"/>
          <w:szCs w:val="24"/>
          <w:highlight w:val="yellow"/>
          <w:lang w:val="fr-BE"/>
        </w:rPr>
        <w:t>20 novembre, toute la journée</w:t>
      </w:r>
      <w:r w:rsidR="00EB0A93">
        <w:rPr>
          <w:rFonts w:ascii="Comic Sans MS" w:hAnsi="Comic Sans MS"/>
          <w:sz w:val="24"/>
          <w:szCs w:val="24"/>
          <w:lang w:val="fr-BE"/>
        </w:rPr>
        <w:t> : présentation d’initiatives</w:t>
      </w:r>
      <w:r>
        <w:rPr>
          <w:rFonts w:ascii="Comic Sans MS" w:hAnsi="Comic Sans MS"/>
          <w:sz w:val="24"/>
          <w:szCs w:val="24"/>
          <w:lang w:val="fr-BE"/>
        </w:rPr>
        <w:t xml:space="preserve"> liées au Manifeste TAE à St-</w:t>
      </w:r>
      <w:r w:rsidR="00080192">
        <w:rPr>
          <w:rFonts w:ascii="Comic Sans MS" w:hAnsi="Comic Sans MS"/>
          <w:sz w:val="24"/>
          <w:szCs w:val="24"/>
          <w:lang w:val="fr-BE"/>
        </w:rPr>
        <w:t>Gilles (détails à venir)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</w:p>
    <w:p w:rsidR="00AD24B3" w:rsidRPr="00AD24B3" w:rsidRDefault="00AD24B3" w:rsidP="00AD24B3">
      <w:p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</w:p>
    <w:sectPr w:rsidR="00AD24B3" w:rsidRPr="00AD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A70A4"/>
    <w:multiLevelType w:val="hybridMultilevel"/>
    <w:tmpl w:val="050A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6621"/>
    <w:multiLevelType w:val="multilevel"/>
    <w:tmpl w:val="53648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13"/>
    <w:rsid w:val="000178B2"/>
    <w:rsid w:val="00080192"/>
    <w:rsid w:val="000E2586"/>
    <w:rsid w:val="002C0DAA"/>
    <w:rsid w:val="003276F5"/>
    <w:rsid w:val="00371250"/>
    <w:rsid w:val="003F141B"/>
    <w:rsid w:val="007B7413"/>
    <w:rsid w:val="008E3DE2"/>
    <w:rsid w:val="00904B7E"/>
    <w:rsid w:val="00A42C8E"/>
    <w:rsid w:val="00A818B2"/>
    <w:rsid w:val="00AD24B3"/>
    <w:rsid w:val="00AE70BD"/>
    <w:rsid w:val="00B56FE9"/>
    <w:rsid w:val="00D1395A"/>
    <w:rsid w:val="00E6111A"/>
    <w:rsid w:val="00E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E5A6-7534-4522-A5A6-8AFBA1B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Rigaux</dc:creator>
  <cp:keywords/>
  <dc:description/>
  <cp:lastModifiedBy>mre</cp:lastModifiedBy>
  <cp:revision>7</cp:revision>
  <dcterms:created xsi:type="dcterms:W3CDTF">2016-08-16T12:40:00Z</dcterms:created>
  <dcterms:modified xsi:type="dcterms:W3CDTF">2016-09-02T13:34:00Z</dcterms:modified>
</cp:coreProperties>
</file>