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9C6" w:rsidRDefault="00407920">
      <w:pPr>
        <w:pBdr>
          <w:top w:val="single" w:sz="4" w:space="1" w:color="00000A"/>
          <w:left w:val="single" w:sz="4" w:space="4" w:color="00000A"/>
          <w:bottom w:val="single" w:sz="4" w:space="1" w:color="00000A"/>
          <w:right w:val="single" w:sz="4" w:space="4" w:color="00000A"/>
        </w:pBdr>
        <w:jc w:val="center"/>
      </w:pPr>
      <w:bookmarkStart w:id="0" w:name="_GoBack"/>
      <w:bookmarkEnd w:id="0"/>
      <w:r>
        <w:rPr>
          <w:rFonts w:ascii="Verdana" w:hAnsi="Verdana"/>
          <w:sz w:val="34"/>
          <w:szCs w:val="34"/>
        </w:rPr>
        <w:t>Réunion de TAC locale Watermael du 27-06-16</w:t>
      </w:r>
    </w:p>
    <w:p w:rsidR="003D59C6" w:rsidRDefault="00407920">
      <w:pPr>
        <w:pStyle w:val="Sansinterligne"/>
        <w:jc w:val="right"/>
        <w:rPr>
          <w:rFonts w:ascii="Verdana" w:hAnsi="Verdana"/>
          <w:color w:val="auto"/>
          <w:shd w:val="clear" w:color="auto" w:fill="FFFFFF"/>
        </w:rPr>
      </w:pPr>
      <w:r>
        <w:rPr>
          <w:rFonts w:ascii="Verdana" w:hAnsi="Verdana"/>
          <w:color w:val="auto"/>
          <w:shd w:val="clear" w:color="auto" w:fill="FFFFFF"/>
        </w:rPr>
        <w:t>Rapporteur : André</w:t>
      </w:r>
    </w:p>
    <w:p w:rsidR="003D59C6" w:rsidRDefault="003D59C6">
      <w:pPr>
        <w:pStyle w:val="Sansinterligne"/>
        <w:rPr>
          <w:rFonts w:ascii="Verdana" w:hAnsi="Verdana"/>
          <w:color w:val="auto"/>
          <w:shd w:val="clear" w:color="auto" w:fill="FFFFFF"/>
        </w:rPr>
      </w:pPr>
    </w:p>
    <w:p w:rsidR="003D59C6" w:rsidRDefault="00407920">
      <w:pPr>
        <w:pStyle w:val="Sansinterligne"/>
      </w:pPr>
      <w:r>
        <w:rPr>
          <w:rFonts w:ascii="Verdana" w:hAnsi="Verdana"/>
          <w:i/>
          <w:iCs/>
          <w:color w:val="auto"/>
          <w:shd w:val="clear" w:color="auto" w:fill="FFFFFF"/>
        </w:rPr>
        <w:t>NDLR : ce compte-rendu a été rédigé tardivement (du 18 au 24 juillet), ce qui explique certains commentaires d'actualisation du rapporteur !</w:t>
      </w:r>
    </w:p>
    <w:p w:rsidR="003D59C6" w:rsidRDefault="003D59C6">
      <w:pPr>
        <w:pStyle w:val="Sansinterligne"/>
        <w:rPr>
          <w:rFonts w:ascii="Verdana" w:hAnsi="Verdana"/>
          <w:color w:val="auto"/>
          <w:shd w:val="clear" w:color="auto" w:fill="FFFFFF"/>
        </w:rPr>
      </w:pPr>
    </w:p>
    <w:p w:rsidR="003D59C6" w:rsidRDefault="00407920">
      <w:pPr>
        <w:pStyle w:val="Sansinterligne"/>
      </w:pPr>
      <w:r>
        <w:rPr>
          <w:rFonts w:ascii="Verdana" w:hAnsi="Verdana"/>
          <w:color w:val="auto"/>
          <w:shd w:val="clear" w:color="auto" w:fill="FFFFFF"/>
        </w:rPr>
        <w:t xml:space="preserve">Nous accueillons 2 nouveaux, Pedro et Laurence, </w:t>
      </w:r>
      <w:r>
        <w:rPr>
          <w:rFonts w:ascii="Verdana" w:hAnsi="Verdana"/>
          <w:color w:val="auto"/>
          <w:shd w:val="clear" w:color="auto" w:fill="FFFFFF"/>
        </w:rPr>
        <w:t>ce qui amène tout le monde (nous sommes une dizaine) à se présenter brièvement.</w:t>
      </w:r>
    </w:p>
    <w:p w:rsidR="003D59C6" w:rsidRDefault="003D59C6">
      <w:pPr>
        <w:pStyle w:val="Sansinterligne"/>
        <w:rPr>
          <w:rFonts w:ascii="Verdana" w:hAnsi="Verdana"/>
          <w:color w:val="auto"/>
          <w:shd w:val="clear" w:color="auto" w:fill="FFFFFF"/>
        </w:rPr>
      </w:pPr>
    </w:p>
    <w:p w:rsidR="003D59C6" w:rsidRDefault="00407920">
      <w:pPr>
        <w:pStyle w:val="Sansinterligne"/>
      </w:pPr>
      <w:r>
        <w:rPr>
          <w:rFonts w:ascii="Verdana" w:hAnsi="Verdana"/>
          <w:b/>
          <w:bCs/>
          <w:color w:val="auto"/>
          <w:shd w:val="clear" w:color="auto" w:fill="FFFFFF"/>
        </w:rPr>
        <w:t>1. Court bilan de la journée des locales de la veille...</w:t>
      </w:r>
    </w:p>
    <w:p w:rsidR="003D59C6" w:rsidRDefault="003D59C6">
      <w:pPr>
        <w:pStyle w:val="Sansinterligne"/>
        <w:rPr>
          <w:rFonts w:ascii="Verdana" w:hAnsi="Verdana"/>
          <w:color w:val="auto"/>
          <w:shd w:val="clear" w:color="auto" w:fill="FFFFFF"/>
        </w:rPr>
      </w:pPr>
    </w:p>
    <w:p w:rsidR="003D59C6" w:rsidRDefault="00407920">
      <w:pPr>
        <w:pStyle w:val="Sansinterligne"/>
        <w:rPr>
          <w:rFonts w:ascii="Verdana" w:hAnsi="Verdana"/>
          <w:color w:val="auto"/>
          <w:shd w:val="clear" w:color="auto" w:fill="FFFFFF"/>
        </w:rPr>
      </w:pPr>
      <w:r>
        <w:rPr>
          <w:rFonts w:ascii="Verdana" w:hAnsi="Verdana"/>
          <w:color w:val="auto"/>
          <w:shd w:val="clear" w:color="auto" w:fill="FFFFFF"/>
        </w:rPr>
        <w:t xml:space="preserve">Lors de la réunion précédente, de la discussion était surtout sorti le sentiment qu'encore une fois, le programme de </w:t>
      </w:r>
      <w:r>
        <w:rPr>
          <w:rFonts w:ascii="Verdana" w:hAnsi="Verdana"/>
          <w:color w:val="auto"/>
          <w:shd w:val="clear" w:color="auto" w:fill="FFFFFF"/>
        </w:rPr>
        <w:t>l'après-midi à Louvain-la-Neuve avait été concocté « d'en haut ». Mais comme souvent, à TAC, les choses ne se passent pas comme prévu, cet événement a finalement correspondu aux attentes de la plupart d'entre nous, en donnant  tout simplement l'occasion au</w:t>
      </w:r>
      <w:r>
        <w:rPr>
          <w:rFonts w:ascii="Verdana" w:hAnsi="Verdana"/>
          <w:color w:val="auto"/>
          <w:shd w:val="clear" w:color="auto" w:fill="FFFFFF"/>
        </w:rPr>
        <w:t xml:space="preserve">x locales du mouvement de se rencontrer... </w:t>
      </w:r>
    </w:p>
    <w:p w:rsidR="003D59C6" w:rsidRDefault="003D59C6">
      <w:pPr>
        <w:pStyle w:val="Sansinterligne"/>
        <w:rPr>
          <w:rFonts w:ascii="Verdana" w:hAnsi="Verdana"/>
          <w:color w:val="auto"/>
          <w:shd w:val="clear" w:color="auto" w:fill="FFFFFF"/>
        </w:rPr>
      </w:pPr>
    </w:p>
    <w:p w:rsidR="003D59C6" w:rsidRDefault="00407920">
      <w:pPr>
        <w:pStyle w:val="Sansinterligne"/>
      </w:pPr>
      <w:r>
        <w:rPr>
          <w:rFonts w:ascii="Verdana" w:hAnsi="Verdana"/>
          <w:b/>
          <w:bCs/>
          <w:color w:val="auto"/>
          <w:shd w:val="clear" w:color="auto" w:fill="FFFFFF"/>
        </w:rPr>
        <w:t>2. Actualité du groupe stratégie et questions connexes</w:t>
      </w:r>
    </w:p>
    <w:p w:rsidR="003D59C6" w:rsidRDefault="003D59C6">
      <w:pPr>
        <w:pStyle w:val="Sansinterligne"/>
        <w:rPr>
          <w:rFonts w:ascii="Verdana" w:hAnsi="Verdana"/>
          <w:color w:val="auto"/>
          <w:shd w:val="clear" w:color="auto" w:fill="FFFFFF"/>
        </w:rPr>
      </w:pPr>
    </w:p>
    <w:p w:rsidR="003D59C6" w:rsidRDefault="00407920">
      <w:pPr>
        <w:pStyle w:val="Sansinterligne"/>
        <w:spacing w:after="170"/>
        <w:rPr>
          <w:rFonts w:ascii="Verdana" w:hAnsi="Verdana"/>
          <w:i/>
          <w:iCs/>
          <w:color w:val="auto"/>
          <w:shd w:val="clear" w:color="auto" w:fill="FFFFFF"/>
        </w:rPr>
      </w:pPr>
      <w:r>
        <w:rPr>
          <w:rFonts w:ascii="Verdana" w:hAnsi="Verdana"/>
          <w:i/>
          <w:iCs/>
          <w:color w:val="auto"/>
          <w:shd w:val="clear" w:color="auto" w:fill="FFFFFF"/>
        </w:rPr>
        <w:t>Réflexions du groupe en cours</w:t>
      </w:r>
    </w:p>
    <w:p w:rsidR="003D59C6" w:rsidRDefault="00407920">
      <w:pPr>
        <w:pStyle w:val="Sansinterligne"/>
        <w:spacing w:after="170"/>
        <w:rPr>
          <w:rFonts w:ascii="Verdana" w:hAnsi="Verdana"/>
          <w:color w:val="auto"/>
          <w:shd w:val="clear" w:color="auto" w:fill="FFFFFF"/>
        </w:rPr>
      </w:pPr>
      <w:r>
        <w:rPr>
          <w:rFonts w:ascii="Verdana" w:hAnsi="Verdana"/>
          <w:color w:val="auto"/>
          <w:shd w:val="clear" w:color="auto" w:fill="FFFFFF"/>
        </w:rPr>
        <w:t>* Idée de reprendre les balises pour les reformuler plus précisément et pratiquement</w:t>
      </w:r>
    </w:p>
    <w:p w:rsidR="003D59C6" w:rsidRDefault="00407920">
      <w:pPr>
        <w:pStyle w:val="Sansinterligne"/>
        <w:spacing w:after="170"/>
      </w:pPr>
      <w:r>
        <w:rPr>
          <w:rFonts w:ascii="Verdana" w:hAnsi="Verdana"/>
          <w:color w:val="auto"/>
          <w:shd w:val="clear" w:color="auto" w:fill="FFFFFF"/>
        </w:rPr>
        <w:t>* La question du positionnement droite/g</w:t>
      </w:r>
      <w:r>
        <w:rPr>
          <w:rFonts w:ascii="Verdana" w:hAnsi="Verdana"/>
          <w:color w:val="auto"/>
          <w:shd w:val="clear" w:color="auto" w:fill="FFFFFF"/>
        </w:rPr>
        <w:t>auche a suscité des débats passionnés dans le groupe : certains sont tout-à-fait pour, d'autres tout à fait contre.</w:t>
      </w:r>
    </w:p>
    <w:p w:rsidR="003D59C6" w:rsidRDefault="00407920">
      <w:pPr>
        <w:pStyle w:val="Sansinterligne"/>
        <w:spacing w:after="170"/>
      </w:pPr>
      <w:r>
        <w:rPr>
          <w:rFonts w:ascii="Verdana" w:hAnsi="Verdana"/>
          <w:color w:val="auto"/>
          <w:shd w:val="clear" w:color="auto" w:fill="FFFFFF"/>
        </w:rPr>
        <w:t>* La 3ème réunion s'est focalisée sur la question de la transparence. L'idée d'avoir des comptes-rendus reprenant intégralement ce qui a été</w:t>
      </w:r>
      <w:r>
        <w:rPr>
          <w:rFonts w:ascii="Verdana" w:hAnsi="Verdana"/>
          <w:color w:val="auto"/>
          <w:shd w:val="clear" w:color="auto" w:fill="FFFFFF"/>
        </w:rPr>
        <w:t xml:space="preserve"> dit a été repoussée, il est dit que certains seraient opposés à ce que l'on sache ce qu'ils pensent. NDLR : un sous-groupe serait en constitution sur ce thème.</w:t>
      </w:r>
    </w:p>
    <w:p w:rsidR="003D59C6" w:rsidRDefault="00407920">
      <w:pPr>
        <w:pStyle w:val="Sansinterligne"/>
      </w:pPr>
      <w:r>
        <w:rPr>
          <w:rFonts w:ascii="Verdana" w:hAnsi="Verdana"/>
          <w:color w:val="auto"/>
          <w:shd w:val="clear" w:color="auto" w:fill="FFFFFF"/>
        </w:rPr>
        <w:t>Par contre, alors que certains considèrent que parler stratégie implique de parler aussi des st</w:t>
      </w:r>
      <w:r>
        <w:rPr>
          <w:rFonts w:ascii="Verdana" w:hAnsi="Verdana"/>
          <w:color w:val="auto"/>
          <w:shd w:val="clear" w:color="auto" w:fill="FFFFFF"/>
        </w:rPr>
        <w:t xml:space="preserve">ructures, faisant le lien entre démocratie à l'extérieur et démocratie interne. Michel Gevers, initiateur du groupe, a repoussé l'idée d'y évoquer la question du fonctionnement de TAC. NDLR : le groupe organisation devrait redémarrer prochainement (Myriam </w:t>
      </w:r>
      <w:r>
        <w:rPr>
          <w:rFonts w:ascii="Verdana" w:hAnsi="Verdana"/>
          <w:color w:val="auto"/>
          <w:shd w:val="clear" w:color="auto" w:fill="FFFFFF"/>
        </w:rPr>
        <w:t>Ghilain de la locale LLN Centre s'en occupe activement).</w:t>
      </w:r>
    </w:p>
    <w:p w:rsidR="003D59C6" w:rsidRDefault="003D59C6">
      <w:pPr>
        <w:pStyle w:val="Sansinterligne"/>
        <w:rPr>
          <w:rFonts w:ascii="Verdana" w:hAnsi="Verdana"/>
          <w:color w:val="auto"/>
          <w:shd w:val="clear" w:color="auto" w:fill="FFFFFF"/>
        </w:rPr>
      </w:pPr>
    </w:p>
    <w:p w:rsidR="003D59C6" w:rsidRDefault="00407920">
      <w:pPr>
        <w:pStyle w:val="Sansinterligne"/>
      </w:pPr>
      <w:r>
        <w:rPr>
          <w:rFonts w:ascii="Verdana" w:hAnsi="Verdana"/>
          <w:color w:val="auto"/>
          <w:shd w:val="clear" w:color="auto" w:fill="FFFFFF"/>
        </w:rPr>
        <w:t>Certains se posent par ailleurs la question de la continuation du mouvement, alors qu'il a un énorme potentiel. Un des problèmes, c'est la méfiance entre les associations et les citoyens → n</w:t>
      </w:r>
      <w:r>
        <w:rPr>
          <w:rFonts w:ascii="Verdana" w:hAnsi="Verdana"/>
          <w:color w:val="auto"/>
          <w:shd w:val="clear" w:color="auto" w:fill="FFFFFF"/>
        </w:rPr>
        <w:t xml:space="preserve">écessité de prendre le temps de s'écouter et de se comprendre. A noter que la liste de toutes les associations se trouve sur </w:t>
      </w:r>
      <w:hyperlink r:id="rId5">
        <w:r>
          <w:rPr>
            <w:rStyle w:val="LienInternet"/>
            <w:rFonts w:ascii="Verdana" w:hAnsi="Verdana"/>
            <w:color w:val="auto"/>
            <w:shd w:val="clear" w:color="auto" w:fill="FFFFFF"/>
          </w:rPr>
          <w:t>www.toutautrechose.be</w:t>
        </w:r>
      </w:hyperlink>
      <w:r>
        <w:rPr>
          <w:rFonts w:ascii="Verdana" w:hAnsi="Verdana"/>
          <w:color w:val="auto"/>
          <w:shd w:val="clear" w:color="auto" w:fill="FFFFFF"/>
        </w:rPr>
        <w:t>.</w:t>
      </w:r>
    </w:p>
    <w:p w:rsidR="003D59C6" w:rsidRDefault="003D59C6">
      <w:pPr>
        <w:pStyle w:val="Sansinterligne"/>
        <w:rPr>
          <w:rFonts w:ascii="Verdana" w:hAnsi="Verdana"/>
          <w:color w:val="auto"/>
          <w:shd w:val="clear" w:color="auto" w:fill="FFFFFF"/>
        </w:rPr>
      </w:pPr>
    </w:p>
    <w:p w:rsidR="003D59C6" w:rsidRDefault="00407920">
      <w:pPr>
        <w:pStyle w:val="Sansinterligne"/>
      </w:pPr>
      <w:r>
        <w:rPr>
          <w:rFonts w:ascii="Verdana" w:hAnsi="Verdana"/>
          <w:color w:val="auto"/>
          <w:shd w:val="clear" w:color="auto" w:fill="FFFFFF"/>
        </w:rPr>
        <w:t>Cela vise en particulier la relation du mouvement avec les</w:t>
      </w:r>
      <w:r>
        <w:rPr>
          <w:rFonts w:ascii="Verdana" w:hAnsi="Verdana"/>
          <w:color w:val="auto"/>
          <w:shd w:val="clear" w:color="auto" w:fill="FFFFFF"/>
        </w:rPr>
        <w:t xml:space="preserve"> syndicats, et comment le mouvement est financé. Bastien de St-Gilles, qui est aussi dans le GT finances, précise qu'il y a une clef de répartition 1/3 citoyens, 1/3 </w:t>
      </w:r>
      <w:r>
        <w:rPr>
          <w:rFonts w:ascii="Verdana" w:hAnsi="Verdana"/>
          <w:color w:val="auto"/>
          <w:shd w:val="clear" w:color="auto" w:fill="FFFFFF"/>
        </w:rPr>
        <w:lastRenderedPageBreak/>
        <w:t>associations et 1/3 syndicats. En pratique, seules les associations n'ont pas pu assurer l</w:t>
      </w:r>
      <w:r>
        <w:rPr>
          <w:rFonts w:ascii="Verdana" w:hAnsi="Verdana"/>
          <w:color w:val="auto"/>
          <w:shd w:val="clear" w:color="auto" w:fill="FFFFFF"/>
        </w:rPr>
        <w:t xml:space="preserve">eur part du budget de l'année (45 000 € = 3 x 15 000 €), la part citoyenne ayant été récoltée par crowdfunding. NDLR : je note une curieuse complémentarité entre les sites de Hart boven hard (HbH) – </w:t>
      </w:r>
      <w:hyperlink r:id="rId6">
        <w:r>
          <w:rPr>
            <w:rStyle w:val="LienInternet"/>
            <w:rFonts w:ascii="Verdana" w:hAnsi="Verdana"/>
            <w:color w:val="auto"/>
            <w:shd w:val="clear" w:color="auto" w:fill="FFFFFF"/>
          </w:rPr>
          <w:t>www.hartb</w:t>
        </w:r>
        <w:r>
          <w:rPr>
            <w:rStyle w:val="LienInternet"/>
            <w:rFonts w:ascii="Verdana" w:hAnsi="Verdana"/>
            <w:color w:val="auto"/>
            <w:shd w:val="clear" w:color="auto" w:fill="FFFFFF"/>
          </w:rPr>
          <w:t>ovenhard.be</w:t>
        </w:r>
      </w:hyperlink>
      <w:r>
        <w:rPr>
          <w:rFonts w:ascii="Verdana" w:hAnsi="Verdana"/>
          <w:color w:val="auto"/>
          <w:shd w:val="clear" w:color="auto" w:fill="FFFFFF"/>
        </w:rPr>
        <w:t xml:space="preserve"> – qui seul précise comment le mouvement est financé (de manière très similaire à TAC) sans toutefois faire preuve de transparence sur les finances, alors que celle-ci existe sur participer.toutautrechose.be, dans les pages du groupe Finances.</w:t>
      </w:r>
    </w:p>
    <w:p w:rsidR="003D59C6" w:rsidRDefault="003D59C6">
      <w:pPr>
        <w:pStyle w:val="Sansinterligne"/>
        <w:rPr>
          <w:rFonts w:ascii="Verdana" w:hAnsi="Verdana"/>
          <w:color w:val="auto"/>
          <w:shd w:val="clear" w:color="auto" w:fill="FFFFFF"/>
        </w:rPr>
      </w:pPr>
    </w:p>
    <w:p w:rsidR="003D59C6" w:rsidRDefault="00407920">
      <w:pPr>
        <w:pStyle w:val="Sansinterligne"/>
        <w:rPr>
          <w:rFonts w:ascii="Verdana" w:hAnsi="Verdana"/>
          <w:color w:val="auto"/>
          <w:shd w:val="clear" w:color="auto" w:fill="FFFFFF"/>
        </w:rPr>
      </w:pPr>
      <w:r>
        <w:rPr>
          <w:rFonts w:ascii="Verdana" w:hAnsi="Verdana"/>
          <w:color w:val="auto"/>
          <w:shd w:val="clear" w:color="auto" w:fill="FFFFFF"/>
        </w:rPr>
        <w:t>Enfin, dans les réponses à l'enquête, 3 locales et 4 groupes thématiques ont répondu (Bastien précise qu'à St-Gilles, on préfère les discussions aux questionnaires).</w:t>
      </w:r>
    </w:p>
    <w:p w:rsidR="003D59C6" w:rsidRDefault="003D59C6">
      <w:pPr>
        <w:pStyle w:val="Sansinterligne"/>
        <w:rPr>
          <w:rFonts w:ascii="Verdana" w:hAnsi="Verdana"/>
          <w:color w:val="auto"/>
          <w:shd w:val="clear" w:color="auto" w:fill="FFFFFF"/>
        </w:rPr>
      </w:pPr>
    </w:p>
    <w:p w:rsidR="003D59C6" w:rsidRDefault="00407920">
      <w:pPr>
        <w:pStyle w:val="Sansinterligne"/>
        <w:rPr>
          <w:rFonts w:ascii="Verdana" w:hAnsi="Verdana"/>
          <w:i/>
          <w:iCs/>
          <w:color w:val="auto"/>
          <w:shd w:val="clear" w:color="auto" w:fill="FFFFFF"/>
        </w:rPr>
      </w:pPr>
      <w:r>
        <w:rPr>
          <w:rFonts w:ascii="Verdana" w:hAnsi="Verdana"/>
          <w:i/>
          <w:iCs/>
          <w:color w:val="auto"/>
          <w:shd w:val="clear" w:color="auto" w:fill="FFFFFF"/>
        </w:rPr>
        <w:t>Questions connexes</w:t>
      </w:r>
    </w:p>
    <w:p w:rsidR="003D59C6" w:rsidRDefault="003D59C6">
      <w:pPr>
        <w:pStyle w:val="Sansinterligne"/>
        <w:rPr>
          <w:rFonts w:ascii="Verdana" w:hAnsi="Verdana"/>
          <w:color w:val="auto"/>
          <w:shd w:val="clear" w:color="auto" w:fill="FFFFFF"/>
        </w:rPr>
      </w:pPr>
    </w:p>
    <w:p w:rsidR="003D59C6" w:rsidRDefault="00407920">
      <w:pPr>
        <w:pStyle w:val="Sansinterligne"/>
      </w:pPr>
      <w:r>
        <w:rPr>
          <w:rFonts w:ascii="Verdana" w:hAnsi="Verdana"/>
          <w:color w:val="auto"/>
          <w:shd w:val="clear" w:color="auto" w:fill="FFFFFF"/>
        </w:rPr>
        <w:t xml:space="preserve">* Il est fait état dans notre discussion de la difficulté à assister </w:t>
      </w:r>
      <w:r>
        <w:rPr>
          <w:rFonts w:ascii="Verdana" w:hAnsi="Verdana"/>
          <w:color w:val="auto"/>
          <w:shd w:val="clear" w:color="auto" w:fill="FFFFFF"/>
        </w:rPr>
        <w:t>à des réunions qui se font tôt en soirée (le comité de coordination commence à 17h par ex.) quand on a des engagements professionnels à plein temps (à moins de de prendre congé...).</w:t>
      </w:r>
    </w:p>
    <w:p w:rsidR="003D59C6" w:rsidRDefault="003D59C6">
      <w:pPr>
        <w:pStyle w:val="Sansinterligne"/>
        <w:rPr>
          <w:rFonts w:ascii="Verdana" w:hAnsi="Verdana"/>
          <w:color w:val="auto"/>
          <w:shd w:val="clear" w:color="auto" w:fill="FFFFFF"/>
        </w:rPr>
      </w:pPr>
    </w:p>
    <w:p w:rsidR="003D59C6" w:rsidRDefault="00407920">
      <w:pPr>
        <w:pStyle w:val="Sansinterligne"/>
        <w:rPr>
          <w:rFonts w:ascii="Verdana" w:hAnsi="Verdana"/>
          <w:color w:val="auto"/>
          <w:shd w:val="clear" w:color="auto" w:fill="FFFFFF"/>
        </w:rPr>
      </w:pPr>
      <w:r>
        <w:rPr>
          <w:rFonts w:ascii="Verdana" w:hAnsi="Verdana"/>
          <w:color w:val="auto"/>
          <w:shd w:val="clear" w:color="auto" w:fill="FFFFFF"/>
        </w:rPr>
        <w:t>* Nous avons l'écho qu'au sein de HbH, certains ont le sentiment que le P</w:t>
      </w:r>
      <w:r>
        <w:rPr>
          <w:rFonts w:ascii="Verdana" w:hAnsi="Verdana"/>
          <w:color w:val="auto"/>
          <w:shd w:val="clear" w:color="auto" w:fill="FFFFFF"/>
        </w:rPr>
        <w:t>TB y ferait de l'entrisme, ce qui aboutirait à en évacuer les questions politiques</w:t>
      </w:r>
    </w:p>
    <w:p w:rsidR="003D59C6" w:rsidRDefault="003D59C6">
      <w:pPr>
        <w:pStyle w:val="Sansinterligne"/>
        <w:rPr>
          <w:rFonts w:ascii="Verdana" w:hAnsi="Verdana"/>
          <w:color w:val="auto"/>
          <w:shd w:val="clear" w:color="auto" w:fill="FFFFFF"/>
        </w:rPr>
      </w:pPr>
    </w:p>
    <w:p w:rsidR="003D59C6" w:rsidRDefault="00407920">
      <w:pPr>
        <w:pStyle w:val="Sansinterligne"/>
      </w:pPr>
      <w:r>
        <w:rPr>
          <w:rFonts w:ascii="Verdana" w:hAnsi="Verdana"/>
          <w:color w:val="auto"/>
          <w:shd w:val="clear" w:color="auto" w:fill="FFFFFF"/>
        </w:rPr>
        <w:t xml:space="preserve">* Si Participer peut être considéré comme une plate-forme de construction du mouvement pour les personnes qui s'engagent activement dans TAC, sur le site principal de TAC, </w:t>
      </w:r>
      <w:r>
        <w:rPr>
          <w:rFonts w:ascii="Verdana" w:hAnsi="Verdana"/>
          <w:color w:val="auto"/>
          <w:shd w:val="clear" w:color="auto" w:fill="FFFFFF"/>
        </w:rPr>
        <w:t>destiné à tous, des pages nouvelles pour les locales sont en cours de construction. NDLR : un guide d'explication sur comment créer des articles en ligne sur ces pages (à partir de Wordpress), à l'attention des administrateurs de sites locaux (accès par mo</w:t>
      </w:r>
      <w:r>
        <w:rPr>
          <w:rFonts w:ascii="Verdana" w:hAnsi="Verdana"/>
          <w:color w:val="auto"/>
          <w:shd w:val="clear" w:color="auto" w:fill="FFFFFF"/>
        </w:rPr>
        <w:t>t de passe) vient de sortir en juillet</w:t>
      </w:r>
    </w:p>
    <w:p w:rsidR="003D59C6" w:rsidRDefault="003D59C6">
      <w:pPr>
        <w:pStyle w:val="Sansinterligne"/>
        <w:rPr>
          <w:rFonts w:ascii="Verdana" w:hAnsi="Verdana"/>
          <w:color w:val="auto"/>
          <w:shd w:val="clear" w:color="auto" w:fill="FFFFFF"/>
        </w:rPr>
      </w:pPr>
    </w:p>
    <w:p w:rsidR="003D59C6" w:rsidRDefault="00407920">
      <w:pPr>
        <w:pStyle w:val="Sansinterligne"/>
      </w:pPr>
      <w:r>
        <w:rPr>
          <w:rFonts w:ascii="Verdana" w:hAnsi="Verdana"/>
          <w:color w:val="auto"/>
          <w:shd w:val="clear" w:color="auto" w:fill="FFFFFF"/>
        </w:rPr>
        <w:t>* Idée de faire passer un livre à toutes les locales pour collecter les rêves de chacun</w:t>
      </w:r>
    </w:p>
    <w:p w:rsidR="003D59C6" w:rsidRDefault="003D59C6">
      <w:pPr>
        <w:pStyle w:val="Sansinterligne"/>
        <w:rPr>
          <w:rFonts w:ascii="Verdana" w:hAnsi="Verdana"/>
          <w:color w:val="auto"/>
          <w:shd w:val="clear" w:color="auto" w:fill="FFFFFF"/>
        </w:rPr>
      </w:pPr>
    </w:p>
    <w:p w:rsidR="003D59C6" w:rsidRDefault="00407920">
      <w:pPr>
        <w:pStyle w:val="Sansinterligne"/>
      </w:pPr>
      <w:r>
        <w:rPr>
          <w:rFonts w:ascii="Verdana" w:hAnsi="Verdana"/>
          <w:color w:val="auto"/>
          <w:shd w:val="clear" w:color="auto" w:fill="FFFFFF"/>
        </w:rPr>
        <w:t>* Présence sur l'espace public : les porteurs de parole dans la locale tram 19, la déambulation dans l'espace public dans celle</w:t>
      </w:r>
      <w:r>
        <w:rPr>
          <w:rFonts w:ascii="Verdana" w:hAnsi="Verdana"/>
          <w:color w:val="auto"/>
          <w:shd w:val="clear" w:color="auto" w:fill="FFFFFF"/>
        </w:rPr>
        <w:t xml:space="preserve"> de St-Gilles...</w:t>
      </w:r>
    </w:p>
    <w:p w:rsidR="003D59C6" w:rsidRDefault="003D59C6">
      <w:pPr>
        <w:pStyle w:val="Sansinterligne"/>
        <w:rPr>
          <w:rFonts w:ascii="Verdana" w:hAnsi="Verdana"/>
          <w:color w:val="auto"/>
          <w:shd w:val="clear" w:color="auto" w:fill="FFFFFF"/>
        </w:rPr>
      </w:pPr>
    </w:p>
    <w:p w:rsidR="003D59C6" w:rsidRDefault="00407920">
      <w:pPr>
        <w:pStyle w:val="Sansinterligne"/>
      </w:pPr>
      <w:r>
        <w:rPr>
          <w:rFonts w:ascii="Verdana" w:hAnsi="Verdana"/>
          <w:b/>
          <w:bCs/>
          <w:color w:val="auto"/>
          <w:shd w:val="clear" w:color="auto" w:fill="FFFFFF"/>
        </w:rPr>
        <w:t>3. Actions contre le TTIP dans le cadre des « TTIP games over »</w:t>
      </w:r>
    </w:p>
    <w:p w:rsidR="003D59C6" w:rsidRDefault="003D59C6">
      <w:pPr>
        <w:pStyle w:val="Sansinterligne"/>
        <w:rPr>
          <w:rFonts w:ascii="Verdana" w:hAnsi="Verdana"/>
          <w:color w:val="auto"/>
          <w:shd w:val="clear" w:color="auto" w:fill="FFFFFF"/>
        </w:rPr>
      </w:pPr>
    </w:p>
    <w:p w:rsidR="003D59C6" w:rsidRDefault="00407920">
      <w:pPr>
        <w:pStyle w:val="Sansinterligne"/>
      </w:pPr>
      <w:r>
        <w:rPr>
          <w:rFonts w:ascii="Verdana" w:hAnsi="Verdana"/>
          <w:color w:val="auto"/>
          <w:shd w:val="clear" w:color="auto" w:fill="FFFFFF"/>
        </w:rPr>
        <w:t>Le 12 juillet, à 7h30, un « accueil » des participants au sommet européen (ou des négociateurs TTIP) est prévu. NDLR : le 14 juillet, dès 6h30, une action plus dure a été me</w:t>
      </w:r>
      <w:r>
        <w:rPr>
          <w:rFonts w:ascii="Verdana" w:hAnsi="Verdana"/>
          <w:color w:val="auto"/>
          <w:shd w:val="clear" w:color="auto" w:fill="FFFFFF"/>
        </w:rPr>
        <w:t>née, visant à empêcher que la réunion se tienne – retour important dans les médias : par ex., sur Vivacité (RTBF radio), c'était la première nouvelle au bulletin d'info régional bruxellois de 8h30.</w:t>
      </w:r>
    </w:p>
    <w:p w:rsidR="003D59C6" w:rsidRDefault="003D59C6">
      <w:pPr>
        <w:pStyle w:val="Sansinterligne"/>
        <w:rPr>
          <w:rFonts w:ascii="Verdana" w:hAnsi="Verdana"/>
          <w:color w:val="auto"/>
          <w:shd w:val="clear" w:color="auto" w:fill="FFFFFF"/>
        </w:rPr>
      </w:pPr>
    </w:p>
    <w:p w:rsidR="003D59C6" w:rsidRDefault="00407920">
      <w:pPr>
        <w:pStyle w:val="Sansinterligne"/>
        <w:rPr>
          <w:rFonts w:ascii="Verdana" w:hAnsi="Verdana"/>
          <w:color w:val="auto"/>
          <w:shd w:val="clear" w:color="auto" w:fill="FFFFFF"/>
        </w:rPr>
      </w:pPr>
      <w:r>
        <w:rPr>
          <w:rFonts w:ascii="Verdana" w:hAnsi="Verdana"/>
          <w:color w:val="auto"/>
          <w:shd w:val="clear" w:color="auto" w:fill="FFFFFF"/>
        </w:rPr>
        <w:t>Action de désobéissance civile le 20 ?</w:t>
      </w:r>
    </w:p>
    <w:p w:rsidR="003D59C6" w:rsidRDefault="003D59C6">
      <w:pPr>
        <w:pStyle w:val="Sansinterligne"/>
        <w:rPr>
          <w:rFonts w:ascii="Verdana" w:hAnsi="Verdana"/>
          <w:color w:val="auto"/>
          <w:shd w:val="clear" w:color="auto" w:fill="FFFFFF"/>
        </w:rPr>
      </w:pPr>
    </w:p>
    <w:p w:rsidR="003D59C6" w:rsidRDefault="00407920">
      <w:pPr>
        <w:pStyle w:val="Sansinterligne"/>
      </w:pPr>
      <w:r>
        <w:rPr>
          <w:rFonts w:ascii="Verdana" w:hAnsi="Verdana"/>
          <w:color w:val="auto"/>
          <w:shd w:val="clear" w:color="auto" w:fill="FFFFFF"/>
        </w:rPr>
        <w:t xml:space="preserve">Une grande </w:t>
      </w:r>
      <w:r>
        <w:rPr>
          <w:rFonts w:ascii="Verdana" w:hAnsi="Verdana"/>
          <w:color w:val="auto"/>
          <w:shd w:val="clear" w:color="auto" w:fill="FFFFFF"/>
        </w:rPr>
        <w:t>manifestation (avec les syndicats) dans le quartier européen est par ailleurs prévue le 20 septembre à 17h.</w:t>
      </w:r>
    </w:p>
    <w:p w:rsidR="003D59C6" w:rsidRDefault="003D59C6">
      <w:pPr>
        <w:pStyle w:val="Sansinterligne"/>
        <w:rPr>
          <w:rFonts w:ascii="Verdana" w:hAnsi="Verdana"/>
          <w:b/>
          <w:bCs/>
          <w:color w:val="auto"/>
          <w:shd w:val="clear" w:color="auto" w:fill="FFFFFF"/>
        </w:rPr>
      </w:pPr>
    </w:p>
    <w:p w:rsidR="003D59C6" w:rsidRDefault="00407920">
      <w:pPr>
        <w:pStyle w:val="Sansinterligne"/>
      </w:pPr>
      <w:r>
        <w:rPr>
          <w:rFonts w:ascii="Verdana" w:hAnsi="Verdana"/>
          <w:b/>
          <w:bCs/>
          <w:color w:val="auto"/>
          <w:shd w:val="clear" w:color="auto" w:fill="FFFFFF"/>
        </w:rPr>
        <w:t>4. Retour sur l'expérience citoyenne de Saillans</w:t>
      </w:r>
    </w:p>
    <w:p w:rsidR="003D59C6" w:rsidRDefault="003D59C6">
      <w:pPr>
        <w:pStyle w:val="Sansinterligne"/>
        <w:rPr>
          <w:rFonts w:ascii="Verdana" w:hAnsi="Verdana"/>
          <w:b/>
          <w:bCs/>
          <w:color w:val="auto"/>
          <w:shd w:val="clear" w:color="auto" w:fill="FFFFFF"/>
        </w:rPr>
      </w:pPr>
    </w:p>
    <w:p w:rsidR="003D59C6" w:rsidRDefault="00407920">
      <w:pPr>
        <w:pStyle w:val="Sansinterligne"/>
      </w:pPr>
      <w:r>
        <w:rPr>
          <w:rFonts w:ascii="Verdana" w:hAnsi="Verdana"/>
          <w:color w:val="auto"/>
          <w:shd w:val="clear" w:color="auto" w:fill="FFFFFF"/>
        </w:rPr>
        <w:t>Les commissions participatives jouent un grand rôle dans la préparation des décisions qui sont pr</w:t>
      </w:r>
      <w:r>
        <w:rPr>
          <w:rFonts w:ascii="Verdana" w:hAnsi="Verdana"/>
          <w:color w:val="auto"/>
          <w:shd w:val="clear" w:color="auto" w:fill="FFFFFF"/>
        </w:rPr>
        <w:t>ises au conseil municipal. Un commentaire dans la vidéo que nous avons vue fait état de ce qu'un processus d'autorégulation de leur fonctionnement s'est mis en place automatiquement, amenant la création de liens entre des participants aux vues au départ di</w:t>
      </w:r>
      <w:r>
        <w:rPr>
          <w:rFonts w:ascii="Verdana" w:hAnsi="Verdana"/>
          <w:color w:val="auto"/>
          <w:shd w:val="clear" w:color="auto" w:fill="FFFFFF"/>
        </w:rPr>
        <w:t>vergentes.</w:t>
      </w:r>
    </w:p>
    <w:p w:rsidR="003D59C6" w:rsidRDefault="003D59C6">
      <w:pPr>
        <w:pStyle w:val="Sansinterligne"/>
        <w:rPr>
          <w:rFonts w:ascii="Verdana" w:hAnsi="Verdana"/>
          <w:color w:val="auto"/>
          <w:shd w:val="clear" w:color="auto" w:fill="FFFFFF"/>
        </w:rPr>
      </w:pPr>
    </w:p>
    <w:p w:rsidR="003D59C6" w:rsidRDefault="00407920">
      <w:pPr>
        <w:pStyle w:val="Sansinterligne"/>
        <w:rPr>
          <w:rFonts w:ascii="Verdana" w:hAnsi="Verdana"/>
          <w:color w:val="auto"/>
          <w:shd w:val="clear" w:color="auto" w:fill="FFFFFF"/>
        </w:rPr>
      </w:pPr>
      <w:r>
        <w:rPr>
          <w:rFonts w:ascii="Verdana" w:hAnsi="Verdana"/>
          <w:color w:val="auto"/>
          <w:shd w:val="clear" w:color="auto" w:fill="FFFFFF"/>
        </w:rPr>
        <w:t>Un « conseil des sages » assure par ailleurs un rôle d'accompagnement et de vigilance démocratique.</w:t>
      </w:r>
    </w:p>
    <w:p w:rsidR="003D59C6" w:rsidRDefault="003D59C6">
      <w:pPr>
        <w:pStyle w:val="Sansinterligne"/>
        <w:rPr>
          <w:rFonts w:ascii="Verdana" w:hAnsi="Verdana"/>
          <w:color w:val="auto"/>
          <w:shd w:val="clear" w:color="auto" w:fill="FFFFFF"/>
        </w:rPr>
      </w:pPr>
    </w:p>
    <w:p w:rsidR="003D59C6" w:rsidRDefault="00407920">
      <w:pPr>
        <w:pStyle w:val="Sansinterligne"/>
      </w:pPr>
      <w:r>
        <w:rPr>
          <w:rFonts w:ascii="Verdana" w:hAnsi="Verdana"/>
          <w:color w:val="auto"/>
          <w:shd w:val="clear" w:color="auto" w:fill="FFFFFF"/>
        </w:rPr>
        <w:t>Par contre, l'"Etat UMPS" a profité de l'inexpérience de la nouvelle majorité pour lui mettre des bâtons dans les roues : ainsi, l'ancien maire</w:t>
      </w:r>
      <w:r>
        <w:rPr>
          <w:rFonts w:ascii="Verdana" w:hAnsi="Verdana"/>
          <w:color w:val="auto"/>
          <w:shd w:val="clear" w:color="auto" w:fill="FFFFFF"/>
        </w:rPr>
        <w:t xml:space="preserve"> s'est retrouvé à la tête de la communauté de communes dont Saillans fait partie.</w:t>
      </w:r>
    </w:p>
    <w:p w:rsidR="003D59C6" w:rsidRDefault="003D59C6">
      <w:pPr>
        <w:pStyle w:val="Sansinterligne"/>
        <w:rPr>
          <w:rFonts w:ascii="Verdana" w:hAnsi="Verdana"/>
          <w:color w:val="auto"/>
          <w:shd w:val="clear" w:color="auto" w:fill="FFFFFF"/>
        </w:rPr>
      </w:pPr>
    </w:p>
    <w:p w:rsidR="003D59C6" w:rsidRDefault="00407920">
      <w:pPr>
        <w:pStyle w:val="Sansinterligne"/>
      </w:pPr>
      <w:r>
        <w:rPr>
          <w:rFonts w:ascii="Verdana" w:hAnsi="Verdana"/>
          <w:color w:val="auto"/>
          <w:shd w:val="clear" w:color="auto" w:fill="FFFFFF"/>
        </w:rPr>
        <w:t xml:space="preserve">A noter, en faisant le lien avec certaines réflexions au sein de TAC concernant les groupes et activités où la participation est déficiente, que ceux qui ont lancé ces </w:t>
      </w:r>
      <w:r>
        <w:rPr>
          <w:rFonts w:ascii="Verdana" w:hAnsi="Verdana"/>
          <w:color w:val="auto"/>
          <w:shd w:val="clear" w:color="auto" w:fill="FFFFFF"/>
        </w:rPr>
        <w:t xml:space="preserve">commissions estiment se sentir responsables pour ce qui est des faiblesses comme des potentiels de ces groupes, notamment pour ce qui est de la question de la présence des habitants dans les commissions, dont ils font une affaire de bonne communication et </w:t>
      </w:r>
      <w:r>
        <w:rPr>
          <w:rFonts w:ascii="Verdana" w:hAnsi="Verdana"/>
          <w:color w:val="auto"/>
          <w:shd w:val="clear" w:color="auto" w:fill="FFFFFF"/>
        </w:rPr>
        <w:t>d'intéressement.</w:t>
      </w:r>
    </w:p>
    <w:p w:rsidR="003D59C6" w:rsidRDefault="003D59C6">
      <w:pPr>
        <w:pStyle w:val="Sansinterligne"/>
        <w:rPr>
          <w:rFonts w:ascii="Verdana" w:hAnsi="Verdana"/>
          <w:b/>
          <w:bCs/>
          <w:color w:val="auto"/>
          <w:shd w:val="clear" w:color="auto" w:fill="FFFFFF"/>
        </w:rPr>
      </w:pPr>
    </w:p>
    <w:p w:rsidR="003D59C6" w:rsidRDefault="00407920">
      <w:pPr>
        <w:pStyle w:val="Sansinterligne"/>
        <w:rPr>
          <w:rFonts w:ascii="Verdana" w:hAnsi="Verdana"/>
          <w:b/>
          <w:bCs/>
          <w:color w:val="auto"/>
          <w:shd w:val="clear" w:color="auto" w:fill="FFFFFF"/>
        </w:rPr>
      </w:pPr>
      <w:r>
        <w:rPr>
          <w:rFonts w:ascii="Verdana" w:hAnsi="Verdana"/>
          <w:b/>
          <w:bCs/>
          <w:color w:val="auto"/>
          <w:shd w:val="clear" w:color="auto" w:fill="FFFFFF"/>
        </w:rPr>
        <w:t>5. Points divers</w:t>
      </w:r>
    </w:p>
    <w:p w:rsidR="003D59C6" w:rsidRDefault="003D59C6">
      <w:pPr>
        <w:pStyle w:val="Sansinterligne"/>
        <w:rPr>
          <w:rFonts w:ascii="Verdana" w:hAnsi="Verdana"/>
          <w:b/>
          <w:bCs/>
          <w:color w:val="auto"/>
          <w:shd w:val="clear" w:color="auto" w:fill="FFFFFF"/>
        </w:rPr>
      </w:pPr>
    </w:p>
    <w:p w:rsidR="003D59C6" w:rsidRDefault="00407920">
      <w:pPr>
        <w:pStyle w:val="Sansinterligne"/>
      </w:pPr>
      <w:r>
        <w:rPr>
          <w:rFonts w:ascii="Verdana" w:hAnsi="Verdana"/>
          <w:color w:val="00000A"/>
          <w:shd w:val="clear" w:color="auto" w:fill="FFFFFF"/>
        </w:rPr>
        <w:t>La première école alternative non-payante (communale) devrait voir le jour prochainement à St-Gilles.</w:t>
      </w:r>
    </w:p>
    <w:sectPr w:rsidR="003D59C6">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Droid Sans">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9C6"/>
    <w:rsid w:val="003D59C6"/>
    <w:rsid w:val="0040792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roid Sans" w:hAnsi="Liberation Serif" w:cs="FreeSans"/>
        <w:sz w:val="24"/>
        <w:szCs w:val="24"/>
        <w:lang w:val="fr-B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color w:val="000080"/>
      <w:u w:val="single"/>
    </w:rPr>
  </w:style>
  <w:style w:type="paragraph" w:styleId="Titre">
    <w:name w:val="Title"/>
    <w:basedOn w:val="Normal"/>
    <w:next w:val="Corpsdetexte"/>
    <w:pPr>
      <w:keepNext/>
      <w:spacing w:before="240" w:after="120"/>
    </w:pPr>
    <w:rPr>
      <w:rFonts w:ascii="Liberation Sans"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pPr>
      <w:suppressLineNumbers/>
      <w:spacing w:before="120" w:after="120"/>
    </w:pPr>
    <w:rPr>
      <w:i/>
      <w:iCs/>
    </w:rPr>
  </w:style>
  <w:style w:type="paragraph" w:customStyle="1" w:styleId="Index">
    <w:name w:val="Index"/>
    <w:basedOn w:val="Normal"/>
    <w:pPr>
      <w:suppressLineNumbers/>
    </w:pPr>
  </w:style>
  <w:style w:type="paragraph" w:styleId="Sansinterligne">
    <w:name w:val="No Spacing"/>
    <w:pPr>
      <w:suppressAutoHyphens/>
      <w:jc w:val="both"/>
    </w:pPr>
    <w:rPr>
      <w:color w:val="00206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roid Sans" w:hAnsi="Liberation Serif" w:cs="FreeSans"/>
        <w:sz w:val="24"/>
        <w:szCs w:val="24"/>
        <w:lang w:val="fr-B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color w:val="000080"/>
      <w:u w:val="single"/>
    </w:rPr>
  </w:style>
  <w:style w:type="paragraph" w:styleId="Titre">
    <w:name w:val="Title"/>
    <w:basedOn w:val="Normal"/>
    <w:next w:val="Corpsdetexte"/>
    <w:pPr>
      <w:keepNext/>
      <w:spacing w:before="240" w:after="120"/>
    </w:pPr>
    <w:rPr>
      <w:rFonts w:ascii="Liberation Sans"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pPr>
      <w:suppressLineNumbers/>
      <w:spacing w:before="120" w:after="120"/>
    </w:pPr>
    <w:rPr>
      <w:i/>
      <w:iCs/>
    </w:rPr>
  </w:style>
  <w:style w:type="paragraph" w:customStyle="1" w:styleId="Index">
    <w:name w:val="Index"/>
    <w:basedOn w:val="Normal"/>
    <w:pPr>
      <w:suppressLineNumbers/>
    </w:pPr>
  </w:style>
  <w:style w:type="paragraph" w:styleId="Sansinterligne">
    <w:name w:val="No Spacing"/>
    <w:pPr>
      <w:suppressAutoHyphens/>
      <w:jc w:val="both"/>
    </w:pPr>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artbovenhard.be/" TargetMode="External"/><Relationship Id="rId5" Type="http://schemas.openxmlformats.org/officeDocument/2006/relationships/hyperlink" Target="http://www.toutautrechose.b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963</Words>
  <Characters>5298</Characters>
  <Application>Microsoft Office Word</Application>
  <DocSecurity>0</DocSecurity>
  <Lines>44</Lines>
  <Paragraphs>12</Paragraphs>
  <ScaleCrop>false</ScaleCrop>
  <Company/>
  <LinksUpToDate>false</LinksUpToDate>
  <CharactersWithSpaces>6249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Andreé Leclercq</dc:creator>
  <cp:lastModifiedBy>Windows User</cp:lastModifiedBy>
  <cp:revision>2</cp:revision>
  <dcterms:created xsi:type="dcterms:W3CDTF">2016-07-25T13:48:00Z</dcterms:created>
  <dcterms:modified xsi:type="dcterms:W3CDTF">2016-07-25T13:48:00Z</dcterms:modified>
  <dc:language>de-DE</dc:language>
</cp:coreProperties>
</file>